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C7CED" w14:textId="18CC28A1" w:rsidR="00915409" w:rsidRPr="00033CC3" w:rsidRDefault="001D56DE" w:rsidP="00033CC3">
      <w:pPr>
        <w:bidi/>
        <w:rPr>
          <w:rFonts w:cs="B Titr"/>
          <w:sz w:val="40"/>
          <w:szCs w:val="40"/>
          <w:rtl/>
        </w:rPr>
      </w:pPr>
      <w:r w:rsidRPr="00033CC3">
        <w:rPr>
          <w:rFonts w:cs="B Titr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350C63" wp14:editId="62D2AD18">
                <wp:simplePos x="0" y="0"/>
                <wp:positionH relativeFrom="margin">
                  <wp:posOffset>1207770</wp:posOffset>
                </wp:positionH>
                <wp:positionV relativeFrom="paragraph">
                  <wp:posOffset>798195</wp:posOffset>
                </wp:positionV>
                <wp:extent cx="3663315" cy="1705610"/>
                <wp:effectExtent l="0" t="0" r="1333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315" cy="170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AD87E" w14:textId="32CEB716" w:rsidR="001D56DE" w:rsidRDefault="00033CC3" w:rsidP="001D56DE">
                            <w:pPr>
                              <w:bidi/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فر</w:t>
                            </w:r>
                            <w:r w:rsidRPr="00AA6BCB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م ارزیابی مشترک بیرونی</w:t>
                            </w:r>
                            <w:r w:rsidR="00F63E1A">
                              <w:rPr>
                                <w:rFonts w:cs="B Titr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A6BCB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(</w:t>
                            </w:r>
                            <w:r w:rsidRPr="00AA6BCB">
                              <w:rPr>
                                <w:rFonts w:cs="B Titr"/>
                                <w:sz w:val="40"/>
                                <w:szCs w:val="40"/>
                              </w:rPr>
                              <w:t>JEE</w:t>
                            </w:r>
                            <w:r w:rsidRPr="00AA6BCB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4776D01D" w14:textId="322D0B1D" w:rsidR="00033CC3" w:rsidRDefault="001D56DE" w:rsidP="001D56DE">
                            <w:pPr>
                              <w:bidi/>
                              <w:jc w:val="center"/>
                              <w:rPr>
                                <w:rFonts w:cs="Cambria"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40"/>
                                <w:szCs w:val="40"/>
                              </w:rPr>
                              <w:t>"</w:t>
                            </w:r>
                            <w:r w:rsidR="00033CC3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033CC3" w:rsidRPr="000A61C9">
                              <w:rPr>
                                <w:rFonts w:cs="B Titr"/>
                                <w:sz w:val="40"/>
                                <w:szCs w:val="40"/>
                                <w:rtl/>
                              </w:rPr>
                              <w:t>نظا</w:t>
                            </w:r>
                            <w:r w:rsidR="00033CC3" w:rsidRPr="000A61C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م مراقبت</w:t>
                            </w:r>
                            <w:r>
                              <w:rPr>
                                <w:rFonts w:cs="Cambria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"</w:t>
                            </w:r>
                          </w:p>
                          <w:p w14:paraId="05101F05" w14:textId="54424632" w:rsidR="001D56DE" w:rsidRPr="001D56DE" w:rsidRDefault="001D56DE" w:rsidP="001D56D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1D56DE">
                              <w:rPr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>D2</w:t>
                            </w:r>
                          </w:p>
                          <w:p w14:paraId="793CFB65" w14:textId="77777777" w:rsidR="001D56DE" w:rsidRDefault="001D56DE" w:rsidP="001D56DE">
                            <w:pPr>
                              <w:bidi/>
                              <w:jc w:val="center"/>
                              <w:rPr>
                                <w:rFonts w:cs="Cambria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14:paraId="183FD858" w14:textId="77777777" w:rsidR="001D56DE" w:rsidRDefault="001D56DE" w:rsidP="001D56DE">
                            <w:pPr>
                              <w:bidi/>
                              <w:jc w:val="center"/>
                              <w:rPr>
                                <w:rFonts w:cs="Cambria"/>
                                <w:sz w:val="40"/>
                                <w:szCs w:val="40"/>
                                <w:lang w:bidi="fa-IR"/>
                              </w:rPr>
                            </w:pPr>
                          </w:p>
                          <w:p w14:paraId="6BC4641C" w14:textId="77777777" w:rsidR="001D56DE" w:rsidRDefault="001D56DE" w:rsidP="001D56DE">
                            <w:pPr>
                              <w:bidi/>
                              <w:jc w:val="center"/>
                              <w:rPr>
                                <w:rFonts w:cs="Cambria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14:paraId="1DAF4C1C" w14:textId="77777777" w:rsidR="001D56DE" w:rsidRPr="00AD700F" w:rsidRDefault="001D56DE" w:rsidP="001D56DE">
                            <w:pPr>
                              <w:bidi/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</w:p>
                          <w:p w14:paraId="46BA4629" w14:textId="3A4DBC3E" w:rsidR="00033CC3" w:rsidRDefault="00033CC3" w:rsidP="00033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50C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1pt;margin-top:62.85pt;width:288.45pt;height:134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">
                <v:textbox>
                  <w:txbxContent>
                    <w:p w14:paraId="6DDAD87E" w14:textId="32CEB716" w:rsidR="001D56DE" w:rsidRDefault="00033CC3" w:rsidP="001D56DE">
                      <w:pPr>
                        <w:bidi/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  <w:r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فر</w:t>
                      </w:r>
                      <w:r w:rsidRPr="00AA6BCB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م ارزیابی مشترک بیرونی</w:t>
                      </w:r>
                      <w:r w:rsidR="00F63E1A">
                        <w:rPr>
                          <w:rFonts w:cs="B Titr"/>
                          <w:sz w:val="40"/>
                          <w:szCs w:val="40"/>
                        </w:rPr>
                        <w:t xml:space="preserve"> </w:t>
                      </w:r>
                      <w:r w:rsidRPr="00AA6BCB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(</w:t>
                      </w:r>
                      <w:r w:rsidRPr="00AA6BCB">
                        <w:rPr>
                          <w:rFonts w:cs="B Titr"/>
                          <w:sz w:val="40"/>
                          <w:szCs w:val="40"/>
                        </w:rPr>
                        <w:t>JEE</w:t>
                      </w:r>
                      <w:r w:rsidRPr="00AA6BCB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)</w:t>
                      </w:r>
                    </w:p>
                    <w:p w14:paraId="4776D01D" w14:textId="322D0B1D" w:rsidR="00033CC3" w:rsidRDefault="001D56DE" w:rsidP="001D56DE">
                      <w:pPr>
                        <w:bidi/>
                        <w:jc w:val="center"/>
                        <w:rPr>
                          <w:rFonts w:cs="Cambria"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Titr"/>
                          <w:sz w:val="40"/>
                          <w:szCs w:val="40"/>
                        </w:rPr>
                        <w:t>"</w:t>
                      </w:r>
                      <w:r w:rsidR="00033CC3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033CC3" w:rsidRPr="000A61C9">
                        <w:rPr>
                          <w:rFonts w:cs="B Titr"/>
                          <w:sz w:val="40"/>
                          <w:szCs w:val="40"/>
                          <w:rtl/>
                        </w:rPr>
                        <w:t>نظا</w:t>
                      </w:r>
                      <w:r w:rsidR="00033CC3" w:rsidRPr="000A61C9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م مراقبت</w:t>
                      </w:r>
                      <w:r>
                        <w:rPr>
                          <w:rFonts w:cs="Cambria" w:hint="cs"/>
                          <w:sz w:val="40"/>
                          <w:szCs w:val="40"/>
                          <w:rtl/>
                          <w:lang w:bidi="fa-IR"/>
                        </w:rPr>
                        <w:t>"</w:t>
                      </w:r>
                    </w:p>
                    <w:p w14:paraId="05101F05" w14:textId="54424632" w:rsidR="001D56DE" w:rsidRPr="001D56DE" w:rsidRDefault="001D56DE" w:rsidP="001D56DE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1D56DE">
                        <w:rPr>
                          <w:b/>
                          <w:bCs/>
                          <w:sz w:val="40"/>
                          <w:szCs w:val="40"/>
                          <w:lang w:bidi="fa-IR"/>
                        </w:rPr>
                        <w:t>D2</w:t>
                      </w:r>
                    </w:p>
                    <w:p w14:paraId="793CFB65" w14:textId="77777777" w:rsidR="001D56DE" w:rsidRDefault="001D56DE" w:rsidP="001D56DE">
                      <w:pPr>
                        <w:bidi/>
                        <w:jc w:val="center"/>
                        <w:rPr>
                          <w:rFonts w:cs="Cambria"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14:paraId="183FD858" w14:textId="77777777" w:rsidR="001D56DE" w:rsidRDefault="001D56DE" w:rsidP="001D56DE">
                      <w:pPr>
                        <w:bidi/>
                        <w:jc w:val="center"/>
                        <w:rPr>
                          <w:rFonts w:cs="Cambria"/>
                          <w:sz w:val="40"/>
                          <w:szCs w:val="40"/>
                          <w:lang w:bidi="fa-IR"/>
                        </w:rPr>
                      </w:pPr>
                    </w:p>
                    <w:p w14:paraId="6BC4641C" w14:textId="77777777" w:rsidR="001D56DE" w:rsidRDefault="001D56DE" w:rsidP="001D56DE">
                      <w:pPr>
                        <w:bidi/>
                        <w:jc w:val="center"/>
                        <w:rPr>
                          <w:rFonts w:cs="Cambria"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14:paraId="1DAF4C1C" w14:textId="77777777" w:rsidR="001D56DE" w:rsidRPr="00AD700F" w:rsidRDefault="001D56DE" w:rsidP="001D56DE">
                      <w:pPr>
                        <w:bidi/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</w:p>
                    <w:p w14:paraId="46BA4629" w14:textId="3A4DBC3E" w:rsidR="00033CC3" w:rsidRDefault="00033CC3" w:rsidP="00033CC3"/>
                  </w:txbxContent>
                </v:textbox>
                <w10:wrap type="square" anchorx="margin"/>
              </v:shape>
            </w:pict>
          </mc:Fallback>
        </mc:AlternateContent>
      </w:r>
      <w:r w:rsidR="003D5BD4"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5ABB8C" wp14:editId="3E171BB2">
                <wp:simplePos x="0" y="0"/>
                <wp:positionH relativeFrom="margin">
                  <wp:align>center</wp:align>
                </wp:positionH>
                <wp:positionV relativeFrom="paragraph">
                  <wp:posOffset>5476875</wp:posOffset>
                </wp:positionV>
                <wp:extent cx="2360930" cy="1404620"/>
                <wp:effectExtent l="0" t="0" r="22860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DBA6" w14:textId="77777777" w:rsidR="003D5BD4" w:rsidRPr="00FB17C6" w:rsidRDefault="003D5BD4" w:rsidP="003D5BD4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14:paraId="077B3C7C" w14:textId="77777777" w:rsidR="003D5BD4" w:rsidRPr="00FB17C6" w:rsidRDefault="003D5BD4" w:rsidP="003D5BD4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 قهرمان‌ زاده</w:t>
                            </w:r>
                          </w:p>
                          <w:p w14:paraId="1DCC17F9" w14:textId="77777777" w:rsidR="003D5BD4" w:rsidRPr="00FB17C6" w:rsidRDefault="003D5BD4" w:rsidP="003D5BD4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09114726300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ABB8C" id="_x0000_s1027" type="#_x0000_t202" style="position:absolute;left:0;text-align:left;margin-left:0;margin-top:431.25pt;width:185.9pt;height:110.6pt;z-index:25166848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">
                <v:textbox style="mso-fit-shape-to-text:t">
                  <w:txbxContent>
                    <w:p w14:paraId="3954DBA6" w14:textId="77777777" w:rsidR="003D5BD4" w:rsidRPr="00FB17C6" w:rsidRDefault="003D5BD4" w:rsidP="003D5BD4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14:paraId="077B3C7C" w14:textId="77777777" w:rsidR="003D5BD4" w:rsidRPr="00FB17C6" w:rsidRDefault="003D5BD4" w:rsidP="003D5BD4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ندا قهرمان‌ زاده</w:t>
                      </w:r>
                    </w:p>
                    <w:p w14:paraId="1DCC17F9" w14:textId="77777777" w:rsidR="003D5BD4" w:rsidRPr="00FB17C6" w:rsidRDefault="003D5BD4" w:rsidP="003D5BD4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09114726300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5409" w:rsidRPr="00033CC3">
        <w:rPr>
          <w:rFonts w:ascii="F_roya" w:hAnsi="F_roya" w:cs="B Titr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33921228" wp14:editId="46C5E270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5934075" cy="8092440"/>
            <wp:effectExtent l="0" t="0" r="952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9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199AA" w14:textId="77777777" w:rsidR="00915409" w:rsidRPr="00033CC3" w:rsidRDefault="00915409" w:rsidP="00915409">
      <w:pPr>
        <w:bidi/>
        <w:rPr>
          <w:rFonts w:cs="B Nazanin"/>
          <w:rtl/>
        </w:rPr>
      </w:pPr>
    </w:p>
    <w:p w14:paraId="3B0D9EF1" w14:textId="2FF7F60B" w:rsidR="00915409" w:rsidRPr="00C33186" w:rsidRDefault="00915409" w:rsidP="00033CC3">
      <w:pPr>
        <w:bidi/>
        <w:spacing w:before="100" w:beforeAutospacing="1" w:after="0" w:line="240" w:lineRule="auto"/>
        <w:jc w:val="center"/>
        <w:rPr>
          <w:rFonts w:ascii="F_roya" w:eastAsia="Times New Roman" w:hAnsi="F_roya" w:cs="B Titr"/>
          <w:sz w:val="32"/>
          <w:szCs w:val="32"/>
          <w:rtl/>
          <w:lang w:bidi="fa-IR"/>
        </w:rPr>
      </w:pPr>
      <w:r w:rsidRPr="00C33186">
        <w:rPr>
          <w:rFonts w:ascii="F_roya" w:eastAsia="Times New Roman" w:hAnsi="F_roya" w:cs="B Titr"/>
          <w:sz w:val="32"/>
          <w:szCs w:val="32"/>
          <w:rtl/>
          <w:lang w:bidi="fa-IR"/>
        </w:rPr>
        <w:t>به نام خدا</w:t>
      </w:r>
    </w:p>
    <w:p w14:paraId="14ECC9A1" w14:textId="77777777" w:rsidR="00033CC3" w:rsidRPr="00033CC3" w:rsidRDefault="00033CC3" w:rsidP="00915409">
      <w:pPr>
        <w:bidi/>
        <w:spacing w:after="0"/>
        <w:rPr>
          <w:rFonts w:ascii="F_roya" w:eastAsia="Times New Roman" w:hAnsi="F_roya" w:cs="B Titr"/>
          <w:sz w:val="44"/>
          <w:szCs w:val="44"/>
          <w:rtl/>
          <w:lang w:bidi="fa-IR"/>
        </w:rPr>
      </w:pPr>
    </w:p>
    <w:p w14:paraId="2DBCDB0D" w14:textId="3277F67F" w:rsidR="00915409" w:rsidRPr="00033CC3" w:rsidRDefault="00915409" w:rsidP="00F63E1A">
      <w:pPr>
        <w:bidi/>
        <w:spacing w:after="0"/>
        <w:rPr>
          <w:rFonts w:ascii="F_roya" w:eastAsia="Times New Roman" w:hAnsi="F_roya" w:cs="B Titr"/>
          <w:sz w:val="26"/>
          <w:szCs w:val="26"/>
          <w:lang w:bidi="fa-IR"/>
        </w:rPr>
      </w:pPr>
      <w:r w:rsidRPr="00033CC3">
        <w:rPr>
          <w:rFonts w:ascii="F_roya" w:eastAsia="Times New Roman" w:hAnsi="F_roya" w:cs="B Titr"/>
          <w:sz w:val="26"/>
          <w:szCs w:val="26"/>
          <w:rtl/>
        </w:rPr>
        <w:t xml:space="preserve">هدف </w:t>
      </w:r>
    </w:p>
    <w:p w14:paraId="5B65D024" w14:textId="310D8D13" w:rsidR="00915409" w:rsidRPr="00033CC3" w:rsidRDefault="000A61C9" w:rsidP="00033CC3">
      <w:pPr>
        <w:bidi/>
        <w:spacing w:after="0"/>
        <w:jc w:val="both"/>
        <w:rPr>
          <w:rFonts w:ascii="F_roya" w:eastAsia="Times New Roman" w:hAnsi="F_roya" w:cs="B Nazanin"/>
          <w:sz w:val="24"/>
          <w:szCs w:val="24"/>
          <w:rtl/>
        </w:rPr>
      </w:pPr>
      <w:r w:rsidRPr="00033CC3">
        <w:rPr>
          <w:rFonts w:cs="B Nazanin"/>
          <w:rtl/>
        </w:rPr>
        <w:t>(۱) تقو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س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ستم‌ها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cs"/>
          <w:rtl/>
        </w:rPr>
        <w:t>مراقبتی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هشدار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زودهنگام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که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قادر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به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شناسا</w:t>
      </w:r>
      <w:r w:rsidRPr="00033CC3">
        <w:rPr>
          <w:rFonts w:cs="B Nazanin" w:hint="cs"/>
          <w:rtl/>
        </w:rPr>
        <w:t>یی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رو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دادها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دارا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اهم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برا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سلامت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عموم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و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امن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سلامت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باشند؛</w:t>
      </w:r>
      <w:r w:rsidRPr="00033CC3">
        <w:rPr>
          <w:rFonts w:cs="B Nazanin"/>
          <w:rtl/>
        </w:rPr>
        <w:t xml:space="preserve"> (۲) بهبود ارتباطات و همکار</w:t>
      </w:r>
      <w:r w:rsidRPr="00033CC3">
        <w:rPr>
          <w:rFonts w:cs="B Nazanin" w:hint="cs"/>
          <w:rtl/>
        </w:rPr>
        <w:t>ی‌</w:t>
      </w:r>
      <w:r w:rsidRPr="00033CC3">
        <w:rPr>
          <w:rFonts w:cs="B Nazanin" w:hint="eastAsia"/>
          <w:rtl/>
        </w:rPr>
        <w:t>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ن‌بخش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و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ن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سطوح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مل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، استانی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و محیطی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پاسخ</w:t>
      </w:r>
      <w:r w:rsidRPr="00033CC3">
        <w:rPr>
          <w:rFonts w:cs="B Nazanin"/>
          <w:rtl/>
        </w:rPr>
        <w:softHyphen/>
      </w:r>
      <w:r w:rsidRPr="00033CC3">
        <w:rPr>
          <w:rFonts w:cs="B Nazanin" w:hint="cs"/>
          <w:rtl/>
        </w:rPr>
        <w:t>دهی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سلامت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عموم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در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زم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نه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cs"/>
          <w:rtl/>
        </w:rPr>
        <w:t xml:space="preserve">مراقبت و </w:t>
      </w:r>
      <w:r w:rsidRPr="00033CC3">
        <w:rPr>
          <w:rFonts w:cs="B Nazanin" w:hint="eastAsia"/>
          <w:rtl/>
        </w:rPr>
        <w:t>نظارت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بر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رو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دادها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با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اهم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سلامت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عموم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؛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و</w:t>
      </w:r>
      <w:r w:rsidRPr="00033CC3">
        <w:rPr>
          <w:rFonts w:cs="B Nazanin"/>
          <w:rtl/>
        </w:rPr>
        <w:t xml:space="preserve"> (۳) ارتقا</w:t>
      </w:r>
      <w:r w:rsidRPr="00033CC3">
        <w:rPr>
          <w:rFonts w:cs="B Nazanin" w:hint="cs"/>
          <w:rtl/>
        </w:rPr>
        <w:t>ء</w:t>
      </w:r>
      <w:r w:rsidRPr="00033CC3">
        <w:rPr>
          <w:rFonts w:cs="B Nazanin"/>
          <w:rtl/>
        </w:rPr>
        <w:t xml:space="preserve"> ظرف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سطوح ملی و استانی در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تحل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ل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داده‌ها</w:t>
      </w:r>
      <w:r w:rsidRPr="00033CC3">
        <w:rPr>
          <w:rFonts w:cs="B Nazanin"/>
          <w:rtl/>
        </w:rPr>
        <w:t xml:space="preserve">. </w:t>
      </w:r>
      <w:r w:rsidRPr="00033CC3">
        <w:rPr>
          <w:rFonts w:cs="B Nazanin" w:hint="eastAsia"/>
          <w:rtl/>
        </w:rPr>
        <w:t>ا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ن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امر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م</w:t>
      </w:r>
      <w:r w:rsidRPr="00033CC3">
        <w:rPr>
          <w:rFonts w:cs="B Nazanin" w:hint="cs"/>
          <w:rtl/>
        </w:rPr>
        <w:t>ی‌</w:t>
      </w:r>
      <w:r w:rsidRPr="00033CC3">
        <w:rPr>
          <w:rFonts w:cs="B Nazanin" w:hint="eastAsia"/>
          <w:rtl/>
        </w:rPr>
        <w:t>تواند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شامل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داده‌ها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اپ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دم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ولوژ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ک، بال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ن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، آزما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شگاه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، آزمون‌ها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مح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ط</w:t>
      </w:r>
      <w:r w:rsidRPr="00033CC3">
        <w:rPr>
          <w:rFonts w:cs="B Nazanin" w:hint="cs"/>
          <w:rtl/>
        </w:rPr>
        <w:t xml:space="preserve"> زیستی</w:t>
      </w:r>
      <w:r w:rsidRPr="00033CC3">
        <w:rPr>
          <w:rFonts w:cs="B Nazanin" w:hint="eastAsia"/>
          <w:rtl/>
        </w:rPr>
        <w:t>، ا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من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و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ک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ف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محصولات، و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داده‌ها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وانفورمات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ک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باشد؛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و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پ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شرفت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در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تحقق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الزامات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ظرف</w:t>
      </w:r>
      <w:r w:rsidRPr="00033CC3">
        <w:rPr>
          <w:rFonts w:cs="B Nazanin" w:hint="cs"/>
          <w:rtl/>
        </w:rPr>
        <w:t>ی</w:t>
      </w:r>
      <w:r w:rsidRPr="00033CC3">
        <w:rPr>
          <w:rFonts w:cs="B Nazanin" w:hint="eastAsia"/>
          <w:rtl/>
        </w:rPr>
        <w:t>ت‌ها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اصل</w:t>
      </w:r>
      <w:r w:rsidRPr="00033CC3">
        <w:rPr>
          <w:rFonts w:cs="B Nazanin" w:hint="cs"/>
          <w:rtl/>
        </w:rPr>
        <w:t>ی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نظارت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مطابق</w:t>
      </w:r>
      <w:r w:rsidRPr="00033CC3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با</w:t>
      </w:r>
      <w:r w:rsidR="00371088">
        <w:rPr>
          <w:rFonts w:cs="B Nazanin"/>
          <w:rtl/>
        </w:rPr>
        <w:t xml:space="preserve"> </w:t>
      </w:r>
      <w:r w:rsidRPr="00033CC3">
        <w:rPr>
          <w:rFonts w:cs="B Nazanin" w:hint="eastAsia"/>
          <w:rtl/>
        </w:rPr>
        <w:t>مقررات بهداشتی بین‌المللی</w:t>
      </w:r>
      <w:r w:rsidR="00371088">
        <w:rPr>
          <w:rFonts w:cs="B Nazanin" w:hint="eastAsia"/>
          <w:rtl/>
        </w:rPr>
        <w:t xml:space="preserve"> </w:t>
      </w:r>
      <w:r w:rsidRPr="00033CC3">
        <w:rPr>
          <w:rFonts w:cs="B Nazanin"/>
        </w:rPr>
        <w:t>(IHR)</w:t>
      </w:r>
      <w:r w:rsidRPr="00033CC3">
        <w:rPr>
          <w:rFonts w:cs="B Nazanin" w:hint="cs"/>
          <w:rtl/>
        </w:rPr>
        <w:t>.</w:t>
      </w:r>
    </w:p>
    <w:p w14:paraId="6BEEE3E5" w14:textId="71D16339" w:rsidR="00915409" w:rsidRPr="00033CC3" w:rsidRDefault="00915409" w:rsidP="00915409">
      <w:pPr>
        <w:bidi/>
        <w:spacing w:after="0"/>
        <w:rPr>
          <w:rFonts w:ascii="F_roya" w:eastAsia="Times New Roman" w:hAnsi="F_roya" w:cs="B Titr"/>
          <w:sz w:val="26"/>
          <w:szCs w:val="26"/>
          <w:rtl/>
        </w:rPr>
      </w:pPr>
      <w:r w:rsidRPr="00033CC3">
        <w:rPr>
          <w:rFonts w:ascii="F_roya" w:eastAsia="Times New Roman" w:hAnsi="F_roya" w:cs="B Titr"/>
          <w:sz w:val="26"/>
          <w:szCs w:val="26"/>
          <w:rtl/>
        </w:rPr>
        <w:t>شاخص‌های اندازه‌گیری</w:t>
      </w:r>
    </w:p>
    <w:p w14:paraId="46A9BAD5" w14:textId="4FBA1E34" w:rsidR="000A61C9" w:rsidRPr="00033CC3" w:rsidRDefault="000A61C9" w:rsidP="000A61C9">
      <w:pPr>
        <w:bidi/>
        <w:spacing w:after="0"/>
        <w:rPr>
          <w:rFonts w:ascii="F_roya" w:eastAsia="Times New Roman" w:hAnsi="F_roya" w:cs="B Nazanin"/>
          <w:sz w:val="24"/>
          <w:szCs w:val="24"/>
          <w:rtl/>
        </w:rPr>
      </w:pPr>
      <w:r w:rsidRPr="00033CC3">
        <w:rPr>
          <w:rFonts w:eastAsia="Arial" w:cs="B Nazanin" w:hint="cs"/>
          <w:rtl/>
        </w:rPr>
        <w:t>مراقبت</w:t>
      </w:r>
      <w:r w:rsidRPr="00033CC3">
        <w:rPr>
          <w:rStyle w:val="FootnoteReference"/>
          <w:rFonts w:ascii="Arial" w:eastAsia="Arial" w:hAnsi="Arial" w:cs="B Nazanin"/>
          <w:rtl/>
        </w:rPr>
        <w:footnoteReference w:id="1"/>
      </w:r>
      <w:r w:rsidR="00371088">
        <w:rPr>
          <w:rFonts w:eastAsia="Arial" w:cs="B Nazanin"/>
          <w:rtl/>
        </w:rPr>
        <w:t xml:space="preserve"> </w:t>
      </w:r>
      <w:r w:rsidRPr="00033CC3">
        <w:rPr>
          <w:rFonts w:eastAsia="Arial" w:cs="B Nazanin"/>
          <w:rtl/>
        </w:rPr>
        <w:t>ب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مار</w:t>
      </w:r>
      <w:r w:rsidRPr="00033CC3">
        <w:rPr>
          <w:rFonts w:eastAsia="Arial" w:cs="B Nazanin" w:hint="cs"/>
          <w:rtl/>
        </w:rPr>
        <w:t>ی‌</w:t>
      </w:r>
      <w:r w:rsidRPr="00033CC3">
        <w:rPr>
          <w:rFonts w:eastAsia="Arial" w:cs="B Nazanin" w:hint="eastAsia"/>
          <w:rtl/>
        </w:rPr>
        <w:t>ها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همه‌گ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ر</w:t>
      </w:r>
      <w:r w:rsidRPr="00033CC3">
        <w:rPr>
          <w:rFonts w:eastAsia="Arial" w:cs="B Nazanin"/>
          <w:rtl/>
        </w:rPr>
        <w:t xml:space="preserve"> دارا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اولو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ت</w:t>
      </w:r>
      <w:r w:rsidRPr="00033CC3">
        <w:rPr>
          <w:rFonts w:eastAsia="Arial" w:cs="B Nazanin"/>
          <w:rtl/>
        </w:rPr>
        <w:t xml:space="preserve"> مطابق با استانداردها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ب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ن‌الملل</w:t>
      </w:r>
      <w:r w:rsidRPr="00033CC3">
        <w:rPr>
          <w:rFonts w:eastAsia="Arial" w:cs="B Nazanin" w:hint="cs"/>
          <w:rtl/>
        </w:rPr>
        <w:t>ی انجام می</w:t>
      </w:r>
      <w:r w:rsidRPr="00033CC3">
        <w:rPr>
          <w:rFonts w:eastAsia="Arial" w:cs="B Nazanin"/>
          <w:rtl/>
        </w:rPr>
        <w:softHyphen/>
      </w:r>
      <w:r w:rsidRPr="00033CC3">
        <w:rPr>
          <w:rFonts w:eastAsia="Arial" w:cs="B Nazanin" w:hint="cs"/>
          <w:rtl/>
        </w:rPr>
        <w:t>شود.</w:t>
      </w:r>
      <w:r w:rsidRPr="00033CC3">
        <w:rPr>
          <w:rFonts w:eastAsia="Arial" w:cs="B Nazanin"/>
        </w:rPr>
        <w:t>.</w:t>
      </w:r>
      <w:r w:rsidRPr="00033CC3">
        <w:rPr>
          <w:rFonts w:eastAsia="Arial" w:cs="B Nazanin"/>
          <w:rtl/>
        </w:rPr>
        <w:t xml:space="preserve"> (2) تحل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ل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و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گزارش‌ده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منظم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داده‌ها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cs"/>
          <w:rtl/>
        </w:rPr>
        <w:t>نظام مراق</w:t>
      </w:r>
      <w:r w:rsidR="00FC735A">
        <w:rPr>
          <w:rFonts w:eastAsia="Arial" w:cs="B Nazanin" w:hint="cs"/>
          <w:rtl/>
        </w:rPr>
        <w:t>ب</w:t>
      </w:r>
      <w:r w:rsidRPr="00033CC3">
        <w:rPr>
          <w:rFonts w:eastAsia="Arial" w:cs="B Nazanin" w:hint="cs"/>
          <w:rtl/>
        </w:rPr>
        <w:t>ت انجام می</w:t>
      </w:r>
      <w:r w:rsidRPr="00033CC3">
        <w:rPr>
          <w:rFonts w:eastAsia="Arial" w:cs="B Nazanin"/>
          <w:rtl/>
        </w:rPr>
        <w:softHyphen/>
      </w:r>
      <w:r w:rsidRPr="00033CC3">
        <w:rPr>
          <w:rFonts w:eastAsia="Arial" w:cs="B Nazanin" w:hint="cs"/>
          <w:rtl/>
        </w:rPr>
        <w:t>شود.</w:t>
      </w:r>
    </w:p>
    <w:p w14:paraId="787153EB" w14:textId="55D12C55" w:rsidR="00915409" w:rsidRPr="00033CC3" w:rsidRDefault="00F63E1A" w:rsidP="00915409">
      <w:pPr>
        <w:bidi/>
        <w:spacing w:after="0"/>
        <w:rPr>
          <w:rFonts w:ascii="F_roya" w:eastAsia="Times New Roman" w:hAnsi="F_roya" w:cs="B Titr"/>
          <w:sz w:val="26"/>
          <w:szCs w:val="26"/>
          <w:rtl/>
        </w:rPr>
      </w:pPr>
      <w:r>
        <w:rPr>
          <w:rFonts w:ascii="F_roya" w:eastAsia="Times New Roman" w:hAnsi="F_roya" w:cs="B Titr"/>
          <w:sz w:val="26"/>
          <w:szCs w:val="26"/>
          <w:rtl/>
        </w:rPr>
        <w:t>پیامد مطلوب</w:t>
      </w:r>
    </w:p>
    <w:p w14:paraId="2EAD56B5" w14:textId="226EF9FD" w:rsidR="000A61C9" w:rsidRPr="00033CC3" w:rsidRDefault="000A61C9" w:rsidP="00371088">
      <w:pPr>
        <w:bidi/>
        <w:spacing w:after="0"/>
        <w:jc w:val="both"/>
        <w:rPr>
          <w:rFonts w:ascii="F_roya" w:eastAsia="Times New Roman" w:hAnsi="F_roya" w:cs="B Nazanin"/>
          <w:sz w:val="24"/>
          <w:szCs w:val="24"/>
          <w:rtl/>
        </w:rPr>
      </w:pPr>
      <w:r w:rsidRPr="00033CC3">
        <w:rPr>
          <w:rFonts w:cs="B Nazanin"/>
          <w:color w:val="404040"/>
          <w:rtl/>
        </w:rPr>
        <w:t xml:space="preserve">(1) </w:t>
      </w:r>
      <w:r w:rsidRPr="00033CC3">
        <w:rPr>
          <w:rFonts w:cs="B Nazanin" w:hint="cs"/>
          <w:color w:val="404040"/>
          <w:rtl/>
        </w:rPr>
        <w:t xml:space="preserve">استقرار 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ک</w:t>
      </w:r>
      <w:r w:rsidRPr="00033CC3">
        <w:rPr>
          <w:rFonts w:eastAsia="Arial" w:cs="B Nazanin"/>
          <w:rtl/>
        </w:rPr>
        <w:t xml:space="preserve"> س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ستم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cs"/>
          <w:rtl/>
        </w:rPr>
        <w:t>مراقبت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سلامت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عموم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کارآم</w:t>
      </w:r>
      <w:r w:rsidRPr="00033CC3">
        <w:rPr>
          <w:rFonts w:eastAsia="Arial" w:cs="B Nazanin" w:hint="cs"/>
          <w:rtl/>
        </w:rPr>
        <w:t>د</w:t>
      </w:r>
      <w:r w:rsidRPr="00033CC3">
        <w:rPr>
          <w:rStyle w:val="FootnoteReference"/>
          <w:rFonts w:ascii="Arial" w:eastAsia="Arial" w:hAnsi="Arial" w:cs="B Nazanin"/>
          <w:rtl/>
        </w:rPr>
        <w:footnoteReference w:id="2"/>
      </w:r>
      <w:r w:rsidRPr="00033CC3">
        <w:rPr>
          <w:rFonts w:eastAsia="Arial" w:cs="B Nazanin"/>
          <w:rtl/>
        </w:rPr>
        <w:t xml:space="preserve"> که قادر به شناسا</w:t>
      </w:r>
      <w:r w:rsidRPr="00033CC3">
        <w:rPr>
          <w:rFonts w:eastAsia="Arial" w:cs="B Nazanin" w:hint="cs"/>
          <w:rtl/>
        </w:rPr>
        <w:t>یی</w:t>
      </w:r>
      <w:r w:rsidRPr="00033CC3">
        <w:rPr>
          <w:rFonts w:eastAsia="Arial" w:cs="B Nazanin"/>
          <w:rtl/>
        </w:rPr>
        <w:t xml:space="preserve"> رو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دادها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بالقوه نگران‌کننده برا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سلامت عموم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/>
          <w:rtl/>
        </w:rPr>
        <w:t xml:space="preserve"> و امن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ت</w:t>
      </w:r>
      <w:r w:rsidRPr="00033CC3">
        <w:rPr>
          <w:rFonts w:eastAsia="Arial" w:cs="B Nazanin"/>
          <w:rtl/>
        </w:rPr>
        <w:t xml:space="preserve"> سلامت</w:t>
      </w:r>
      <w:r w:rsidRPr="00033CC3">
        <w:rPr>
          <w:rStyle w:val="FootnoteReference"/>
          <w:rFonts w:ascii="Arial" w:eastAsia="Arial" w:hAnsi="Arial" w:cs="B Nazanin"/>
          <w:rtl/>
        </w:rPr>
        <w:footnoteReference w:id="3"/>
      </w:r>
      <w:r w:rsidRPr="00033CC3">
        <w:rPr>
          <w:rFonts w:eastAsia="Arial" w:cs="B Nazanin"/>
          <w:rtl/>
        </w:rPr>
        <w:t xml:space="preserve"> باشد</w:t>
      </w:r>
      <w:r w:rsidRPr="00033CC3">
        <w:rPr>
          <w:rFonts w:eastAsia="Arial" w:cs="B Nazanin"/>
        </w:rPr>
        <w:t>.</w:t>
      </w:r>
      <w:r w:rsidRPr="00033CC3">
        <w:rPr>
          <w:rFonts w:eastAsia="Arial" w:cs="B Nazanin"/>
          <w:rtl/>
        </w:rPr>
        <w:t xml:space="preserve"> (2) تقو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ت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ظرف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ت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سطوح ملی و استانی در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تحل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ل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cs"/>
          <w:rtl/>
        </w:rPr>
        <w:t>داده</w:t>
      </w:r>
      <w:r w:rsidRPr="00033CC3">
        <w:rPr>
          <w:rFonts w:eastAsia="Arial" w:cs="B Nazanin"/>
          <w:rtl/>
        </w:rPr>
        <w:softHyphen/>
      </w:r>
      <w:r w:rsidRPr="00033CC3">
        <w:rPr>
          <w:rFonts w:eastAsia="Arial" w:cs="B Nazanin" w:hint="cs"/>
          <w:rtl/>
        </w:rPr>
        <w:t xml:space="preserve">ها و ایجاد </w:t>
      </w:r>
      <w:r w:rsidRPr="00033CC3">
        <w:rPr>
          <w:rFonts w:eastAsia="Arial" w:cs="B Nazanin" w:hint="eastAsia"/>
          <w:rtl/>
        </w:rPr>
        <w:t>ارتباط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داده‌</w:t>
      </w:r>
      <w:r w:rsidRPr="00033CC3">
        <w:rPr>
          <w:rFonts w:eastAsia="Arial" w:cs="B Nazanin"/>
          <w:rtl/>
        </w:rPr>
        <w:softHyphen/>
      </w:r>
      <w:r w:rsidRPr="00033CC3">
        <w:rPr>
          <w:rFonts w:eastAsia="Arial" w:cs="B Nazanin" w:hint="cs"/>
          <w:rtl/>
        </w:rPr>
        <w:t>ای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درون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و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ب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ن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سطوح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مختلف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س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ستم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تقو</w:t>
      </w:r>
      <w:r w:rsidRPr="00033CC3">
        <w:rPr>
          <w:rFonts w:eastAsia="Arial" w:cs="B Nazanin" w:hint="cs"/>
          <w:rtl/>
        </w:rPr>
        <w:t>ی</w:t>
      </w:r>
      <w:r w:rsidRPr="00033CC3">
        <w:rPr>
          <w:rFonts w:eastAsia="Arial" w:cs="B Nazanin" w:hint="eastAsia"/>
          <w:rtl/>
        </w:rPr>
        <w:t>ت‌شده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هشدار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eastAsia"/>
          <w:rtl/>
        </w:rPr>
        <w:t>زودهنگام</w:t>
      </w:r>
      <w:r w:rsidRPr="00033CC3">
        <w:rPr>
          <w:rFonts w:eastAsia="Arial" w:cs="B Nazanin"/>
          <w:rtl/>
        </w:rPr>
        <w:t xml:space="preserve"> </w:t>
      </w:r>
      <w:r w:rsidRPr="00033CC3">
        <w:rPr>
          <w:rFonts w:eastAsia="Arial" w:cs="B Nazanin" w:hint="cs"/>
          <w:rtl/>
        </w:rPr>
        <w:t>مراقبتی</w:t>
      </w:r>
      <w:r w:rsidRPr="00033CC3">
        <w:rPr>
          <w:rStyle w:val="FootnoteReference"/>
          <w:rFonts w:cs="B Nazanin"/>
          <w:color w:val="404040"/>
        </w:rPr>
        <w:footnoteReference w:id="4"/>
      </w:r>
      <w:r w:rsidRPr="00033CC3">
        <w:rPr>
          <w:rFonts w:eastAsia="Arial" w:cs="B Nazanin" w:hint="cs"/>
          <w:rtl/>
        </w:rPr>
        <w:t>.</w:t>
      </w:r>
    </w:p>
    <w:p w14:paraId="4AE42CCE" w14:textId="79CBCEEC" w:rsidR="003D5BD4" w:rsidRDefault="003D5BD4" w:rsidP="00915409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38188AA8" w14:textId="77777777" w:rsidR="003D5BD4" w:rsidRPr="00116FF6" w:rsidRDefault="003D5BD4" w:rsidP="003D5BD4">
      <w:pPr>
        <w:bidi/>
        <w:spacing w:after="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116FF6">
        <w:rPr>
          <w:rFonts w:ascii="Times New Roman" w:eastAsia="Times New Roman" w:hAnsi="Times New Roman" w:cs="B Titr"/>
          <w:b/>
          <w:bCs/>
          <w:sz w:val="24"/>
          <w:szCs w:val="24"/>
          <w:rtl/>
        </w:rPr>
        <w:lastRenderedPageBreak/>
        <w:t>سیستم امتیازدهی</w:t>
      </w:r>
      <w:r w:rsidRPr="00116FF6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بر مبنای کدهای</w:t>
      </w:r>
      <w:r w:rsidRPr="00116FF6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رنگ</w:t>
      </w:r>
      <w:r w:rsidRPr="00116FF6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 (</w:t>
      </w:r>
      <w:r w:rsidRPr="00116FF6">
        <w:rPr>
          <w:rFonts w:ascii="Times New Roman" w:eastAsia="Times New Roman" w:hAnsi="Times New Roman" w:cs="B Titr"/>
          <w:b/>
          <w:bCs/>
          <w:sz w:val="24"/>
          <w:szCs w:val="24"/>
        </w:rPr>
        <w:t>Color Scoring System</w:t>
      </w:r>
      <w:r w:rsidRPr="00116FF6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)</w:t>
      </w:r>
    </w:p>
    <w:p w14:paraId="208C1DB5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14:paraId="3A5C77F4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14:paraId="0872A542" w14:textId="77777777" w:rsidR="003D5BD4" w:rsidRPr="00532106" w:rsidRDefault="003D5BD4" w:rsidP="003D5BD4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14:paraId="313A91BF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14:paraId="2EF60BC7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0528" behindDoc="1" locked="0" layoutInCell="0" allowOverlap="1" wp14:anchorId="336FF7C7" wp14:editId="698154B3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2E9E65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14:paraId="077F5F03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3C6CB328" w14:textId="77777777" w:rsidR="003D5BD4" w:rsidRPr="00532106" w:rsidRDefault="003D5BD4" w:rsidP="003D5BD4">
      <w:pPr>
        <w:widowControl w:val="0"/>
        <w:numPr>
          <w:ilvl w:val="0"/>
          <w:numId w:val="2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14:paraId="3121E0CC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1552" behindDoc="1" locked="0" layoutInCell="0" allowOverlap="1" wp14:anchorId="219B34D7" wp14:editId="5A46DF77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14:paraId="7BB9AEB9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1D70ED64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14:paraId="104FC450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5F2AE044" w14:textId="77777777" w:rsidR="003D5BD4" w:rsidRPr="00532106" w:rsidRDefault="003D5BD4" w:rsidP="003D5BD4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32106">
        <w:rPr>
          <w:rFonts w:asciiTheme="minorBidi" w:eastAsia="Roboto Lt" w:hAnsiTheme="minorBidi" w:cs="B Nazanin"/>
          <w:rtl/>
        </w:rPr>
        <w:t>:</w:t>
      </w:r>
    </w:p>
    <w:p w14:paraId="0AEA7B2E" w14:textId="0EE96166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 کل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ه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="00952D7B" w:rsidRPr="00532106">
        <w:rPr>
          <w:rFonts w:asciiTheme="minorBidi" w:eastAsia="Roboto Lt" w:hAnsiTheme="minorBidi" w:cs="B Nazanin"/>
          <w:rtl/>
        </w:rPr>
        <w:t>مؤلفه</w:t>
      </w:r>
      <w:r w:rsidR="00B2778A">
        <w:rPr>
          <w:rFonts w:asciiTheme="minorBidi" w:eastAsia="Roboto Lt" w:hAnsiTheme="minorBidi" w:cs="B Nazanin" w:hint="cs"/>
          <w:rtl/>
        </w:rPr>
        <w:t>‌</w:t>
      </w:r>
      <w:bookmarkStart w:id="0" w:name="_GoBack"/>
      <w:bookmarkEnd w:id="0"/>
      <w:r w:rsidRPr="00532106">
        <w:rPr>
          <w:rFonts w:asciiTheme="minorBidi" w:eastAsia="Roboto Lt" w:hAnsiTheme="minorBidi" w:cs="B Nazanin"/>
          <w:rtl/>
        </w:rPr>
        <w:t>‌ها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ک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ظرفیت</w:t>
      </w:r>
      <w:r w:rsidRPr="00532106">
        <w:rPr>
          <w:rFonts w:asciiTheme="minorBidi" w:eastAsia="Roboto Lt" w:hAnsiTheme="minorBidi" w:cs="B Nazanin"/>
          <w:rtl/>
        </w:rPr>
        <w:t xml:space="preserve"> 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جاد</w:t>
      </w:r>
      <w:r w:rsidRPr="00532106">
        <w:rPr>
          <w:rFonts w:asciiTheme="minorBidi" w:eastAsia="Roboto Lt" w:hAnsiTheme="minorBidi" w:cs="B Nazanin"/>
          <w:rtl/>
        </w:rPr>
        <w:t xml:space="preserve"> شده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اند اما استمرار آنها تضم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ن</w:t>
      </w:r>
      <w:r w:rsidRPr="00532106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14:paraId="60844B75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2576" behindDoc="1" locked="0" layoutInCell="0" allowOverlap="1" wp14:anchorId="6BF7BD62" wp14:editId="1A293AAF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4FA6BD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زرد</w:t>
      </w:r>
    </w:p>
    <w:p w14:paraId="60BC7554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38EDFB19" w14:textId="77777777" w:rsidR="003D5BD4" w:rsidRPr="00532106" w:rsidRDefault="003D5BD4" w:rsidP="003D5BD4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</w:rPr>
        <w:t>مشهود</w:t>
      </w:r>
      <w:r w:rsidRPr="00532106">
        <w:rPr>
          <w:rFonts w:asciiTheme="minorBidi" w:eastAsia="Roboto Lt" w:hAnsiTheme="minorBidi" w:cs="B Nazanin"/>
          <w:rtl/>
        </w:rPr>
        <w:t xml:space="preserve">: </w:t>
      </w:r>
    </w:p>
    <w:p w14:paraId="1CC6B0EC" w14:textId="45B6AFA8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نه تنها کلیه </w:t>
      </w:r>
      <w:r w:rsidR="00952D7B" w:rsidRPr="00532106">
        <w:rPr>
          <w:rFonts w:asciiTheme="minorBidi" w:eastAsia="Roboto Lt" w:hAnsiTheme="minorBidi" w:cs="B Nazanin"/>
          <w:rtl/>
        </w:rPr>
        <w:t>مؤلفه‌های</w:t>
      </w:r>
      <w:r w:rsidRPr="00532106">
        <w:rPr>
          <w:rFonts w:asciiTheme="minorBidi" w:eastAsia="Roboto Lt" w:hAnsiTheme="minorBidi" w:cs="B Nazanin"/>
          <w:rtl/>
        </w:rPr>
        <w:t xml:space="preserve"> مختلف یک شاخص ایجاد شده و انجام آنها برای چند سال متوالی نیز استمرار یافته</w:t>
      </w:r>
      <w:r w:rsidRPr="00532106">
        <w:rPr>
          <w:rFonts w:asciiTheme="minorBidi" w:eastAsia="Roboto Lt" w:hAnsiTheme="minorBidi" w:cs="B Nazanin" w:hint="cs"/>
          <w:rtl/>
        </w:rPr>
        <w:t xml:space="preserve">، </w:t>
      </w:r>
      <w:r w:rsidRPr="00532106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32106">
        <w:rPr>
          <w:rFonts w:asciiTheme="minorBidi" w:eastAsia="Roboto Lt" w:hAnsiTheme="minorBidi" w:cs="B Nazanin" w:hint="cs"/>
          <w:rtl/>
        </w:rPr>
        <w:t>مشهود است.</w:t>
      </w:r>
    </w:p>
    <w:p w14:paraId="0D7E021D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3600" behindDoc="1" locked="0" layoutInCell="0" allowOverlap="1" wp14:anchorId="3ABD1C93" wp14:editId="03FDF472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23C4BD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سبز روشن</w:t>
      </w:r>
    </w:p>
    <w:p w14:paraId="153F54F7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39AB3417" w14:textId="77777777" w:rsidR="003D5BD4" w:rsidRPr="00532106" w:rsidRDefault="003D5BD4" w:rsidP="003D5BD4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پایدار: </w:t>
      </w:r>
    </w:p>
    <w:p w14:paraId="77FA1E35" w14:textId="0C7DA2B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کلیه </w:t>
      </w:r>
      <w:r w:rsidR="00952D7B" w:rsidRPr="00532106">
        <w:rPr>
          <w:rFonts w:asciiTheme="minorBidi" w:eastAsia="Roboto Lt" w:hAnsiTheme="minorBidi" w:cs="B Nazanin"/>
          <w:rtl/>
        </w:rPr>
        <w:t>مؤلفه‌های</w:t>
      </w:r>
      <w:r w:rsidRPr="00532106">
        <w:rPr>
          <w:rFonts w:asciiTheme="minorBidi" w:eastAsia="Roboto Lt" w:hAnsiTheme="minorBidi" w:cs="B Nazanin"/>
          <w:rtl/>
        </w:rPr>
        <w:t xml:space="preserve">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532106">
        <w:rPr>
          <w:rFonts w:asciiTheme="minorBidi" w:eastAsia="Roboto Lt" w:hAnsiTheme="minorBidi" w:cs="B Nazanin"/>
        </w:rPr>
        <w:t>IHR</w:t>
      </w:r>
      <w:r w:rsidRPr="00532106">
        <w:rPr>
          <w:rFonts w:asciiTheme="minorBidi" w:eastAsia="Roboto Lt" w:hAnsiTheme="minorBidi" w:cs="B Nazanin"/>
          <w:rtl/>
        </w:rPr>
        <w:t xml:space="preserve"> است.</w:t>
      </w:r>
    </w:p>
    <w:p w14:paraId="5165DEE0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4624" behindDoc="1" locked="0" layoutInCell="0" allowOverlap="1" wp14:anchorId="40976001" wp14:editId="0A4ACEBF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240886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14:paraId="1D67CBA8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14:paraId="31FCB0BE" w14:textId="77777777" w:rsidR="003D5BD4" w:rsidRPr="00532106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14:paraId="46153227" w14:textId="77777777" w:rsidR="003D5BD4" w:rsidRPr="00532106" w:rsidRDefault="003D5BD4" w:rsidP="003D5BD4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تمام ویژگی‌های ظرفیت‌های </w:t>
      </w:r>
      <w:r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Pr="00532106">
        <w:rPr>
          <w:rFonts w:asciiTheme="minorBidi" w:eastAsia="Roboto Lt" w:hAnsiTheme="minorBidi" w:cs="B Nazanin"/>
          <w:rtl/>
        </w:rPr>
        <w:t xml:space="preserve"> برآورده </w:t>
      </w:r>
      <w:r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14:paraId="3631E6CC" w14:textId="77777777" w:rsidR="003D5BD4" w:rsidRPr="001E60A6" w:rsidRDefault="003D5BD4" w:rsidP="003D5BD4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360335">
        <w:rPr>
          <w:rFonts w:asciiTheme="minorBidi" w:eastAsia="Roboto Lt" w:hAnsiTheme="minorBidi" w:cs="B Nazanin"/>
          <w:highlight w:val="yellow"/>
          <w:rtl/>
        </w:rPr>
        <w:t>تمامی پاسخ‌ها باید با شواهد مستند قابل اثبات</w:t>
      </w:r>
      <w:r w:rsidRPr="00360335">
        <w:rPr>
          <w:rFonts w:asciiTheme="minorBidi" w:eastAsia="Roboto Lt" w:hAnsiTheme="minorBidi" w:cs="B Nazanin" w:hint="cs"/>
          <w:highlight w:val="yellow"/>
          <w:rtl/>
        </w:rPr>
        <w:t>،</w:t>
      </w:r>
      <w:r w:rsidRPr="00360335">
        <w:rPr>
          <w:rFonts w:asciiTheme="minorBidi" w:eastAsia="Roboto Lt" w:hAnsiTheme="minorBidi" w:cs="B Nazanin"/>
          <w:highlight w:val="yellow"/>
          <w:rtl/>
        </w:rPr>
        <w:t xml:space="preserve"> پشتیبانی شوند</w:t>
      </w:r>
      <w:r w:rsidRPr="00360335">
        <w:rPr>
          <w:rFonts w:asciiTheme="minorBidi" w:eastAsia="Roboto Lt" w:hAnsiTheme="minorBidi" w:cs="B Nazanin"/>
          <w:highlight w:val="yellow"/>
        </w:rPr>
        <w:t>.</w:t>
      </w:r>
    </w:p>
    <w:p w14:paraId="108313DA" w14:textId="53A45B76" w:rsidR="00915409" w:rsidRPr="00033CC3" w:rsidRDefault="00915409" w:rsidP="0091540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Calibri" w:hAnsi="F_roya" w:cs="B Nazanin"/>
          <w:rtl/>
        </w:rPr>
      </w:pPr>
    </w:p>
    <w:p w14:paraId="0F9D52DD" w14:textId="77777777" w:rsidR="00915409" w:rsidRPr="00033CC3" w:rsidRDefault="00915409" w:rsidP="0091540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Calibri" w:hAnsi="F_roya" w:cs="B Nazanin"/>
        </w:rPr>
      </w:pPr>
    </w:p>
    <w:p w14:paraId="21809266" w14:textId="77777777" w:rsidR="00915409" w:rsidRPr="00033CC3" w:rsidRDefault="00915409" w:rsidP="00915409">
      <w:pPr>
        <w:bidi/>
        <w:spacing w:before="100" w:beforeAutospacing="1" w:after="0" w:line="276" w:lineRule="auto"/>
        <w:rPr>
          <w:rFonts w:ascii="F_roya" w:eastAsia="Times New Roman" w:hAnsi="F_roya" w:cs="B Titr"/>
          <w:sz w:val="26"/>
          <w:szCs w:val="26"/>
          <w:rtl/>
        </w:rPr>
      </w:pPr>
      <w:r w:rsidRPr="00033CC3">
        <w:rPr>
          <w:rFonts w:ascii="F_roya" w:eastAsia="Times New Roman" w:hAnsi="F_roya" w:cs="B Titr"/>
          <w:sz w:val="26"/>
          <w:szCs w:val="26"/>
          <w:rtl/>
        </w:rPr>
        <w:lastRenderedPageBreak/>
        <w:t>نمونه مستنداتی که باید برای اثبات توانایی و پاسخ سوالات استفاده شود:</w:t>
      </w:r>
    </w:p>
    <w:p w14:paraId="5C7D09AD" w14:textId="4AD8026C" w:rsidR="00A07B6D" w:rsidRPr="00371088" w:rsidRDefault="00A07B6D" w:rsidP="00371088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jc w:val="both"/>
        <w:rPr>
          <w:rFonts w:ascii="Wingdings" w:eastAsia="Wingdings" w:hAnsi="Wingdings" w:cs="B Nazanin"/>
          <w:sz w:val="16"/>
          <w:szCs w:val="16"/>
          <w:rtl/>
        </w:rPr>
      </w:pPr>
      <w:r w:rsidRPr="00371088">
        <w:rPr>
          <w:rFonts w:cs="B Nazanin"/>
          <w:rtl/>
        </w:rPr>
        <w:t>نمونه</w:t>
      </w:r>
      <w:r w:rsidRPr="00371088">
        <w:rPr>
          <w:rFonts w:cs="B Nazanin" w:hint="cs"/>
          <w:rtl/>
        </w:rPr>
        <w:t>‌</w:t>
      </w:r>
      <w:r w:rsidRPr="00371088">
        <w:rPr>
          <w:rFonts w:cs="B Nazanin"/>
          <w:rtl/>
        </w:rPr>
        <w:t>هایی از گزارش</w:t>
      </w:r>
      <w:r w:rsidRPr="00371088">
        <w:rPr>
          <w:rFonts w:cs="B Nazanin" w:hint="cs"/>
          <w:rtl/>
        </w:rPr>
        <w:t>‌</w:t>
      </w:r>
      <w:r w:rsidRPr="00371088">
        <w:rPr>
          <w:rFonts w:cs="B Nazanin"/>
          <w:rtl/>
        </w:rPr>
        <w:t>های مراقبت (سورویلانس) که توسط تصمیم گیرندگان بهداشت</w:t>
      </w:r>
      <w:r w:rsidRPr="00371088">
        <w:rPr>
          <w:rFonts w:cs="B Nazanin" w:hint="cs"/>
          <w:rtl/>
        </w:rPr>
        <w:t xml:space="preserve"> </w:t>
      </w:r>
      <w:r w:rsidRPr="00371088">
        <w:rPr>
          <w:rFonts w:cs="B Nazanin"/>
          <w:rtl/>
        </w:rPr>
        <w:t>‌عمومی در کش</w:t>
      </w:r>
      <w:r w:rsidRPr="00371088">
        <w:rPr>
          <w:rFonts w:cs="B Nazanin" w:hint="cs"/>
          <w:rtl/>
        </w:rPr>
        <w:t>و</w:t>
      </w:r>
      <w:r w:rsidRPr="00371088">
        <w:rPr>
          <w:rFonts w:cs="B Nazanin"/>
          <w:rtl/>
        </w:rPr>
        <w:t>رها استفاده ‌می‌شود.</w:t>
      </w:r>
    </w:p>
    <w:p w14:paraId="43E91BA6" w14:textId="60DA15B0" w:rsidR="00A07B6D" w:rsidRPr="00371088" w:rsidRDefault="00A07B6D" w:rsidP="00371088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jc w:val="both"/>
        <w:rPr>
          <w:rFonts w:ascii="Wingdings" w:eastAsia="Wingdings" w:hAnsi="Wingdings" w:cs="B Nazanin"/>
          <w:sz w:val="16"/>
          <w:szCs w:val="16"/>
          <w:rtl/>
        </w:rPr>
      </w:pPr>
      <w:r w:rsidRPr="00371088">
        <w:rPr>
          <w:rFonts w:cs="B Nazanin"/>
          <w:rtl/>
        </w:rPr>
        <w:t>برنامه</w:t>
      </w:r>
      <w:r w:rsidRPr="00371088">
        <w:rPr>
          <w:rFonts w:cs="B Nazanin" w:hint="cs"/>
          <w:rtl/>
        </w:rPr>
        <w:t>‌</w:t>
      </w:r>
      <w:r w:rsidRPr="00371088">
        <w:rPr>
          <w:rFonts w:cs="B Nazanin"/>
          <w:rtl/>
        </w:rPr>
        <w:t xml:space="preserve">هایی برای تقویت سیستم </w:t>
      </w:r>
      <w:r w:rsidRPr="00371088">
        <w:rPr>
          <w:rFonts w:cs="B Nazanin" w:hint="cs"/>
          <w:rtl/>
        </w:rPr>
        <w:t>مراقبت</w:t>
      </w:r>
      <w:r w:rsidR="00371088" w:rsidRPr="00371088">
        <w:rPr>
          <w:rFonts w:cs="B Nazanin" w:hint="cs"/>
          <w:rtl/>
        </w:rPr>
        <w:t xml:space="preserve"> </w:t>
      </w:r>
      <w:r w:rsidRPr="00371088">
        <w:rPr>
          <w:rFonts w:cs="B Nazanin"/>
          <w:rtl/>
        </w:rPr>
        <w:t xml:space="preserve">هشدار اولیه از جمله </w:t>
      </w:r>
      <w:r w:rsidRPr="00371088">
        <w:rPr>
          <w:rStyle w:val="Strong"/>
          <w:rFonts w:cs="B Nazanin" w:hint="cs"/>
          <w:b w:val="0"/>
          <w:bCs w:val="0"/>
          <w:rtl/>
        </w:rPr>
        <w:t>مراقبت</w:t>
      </w:r>
      <w:r w:rsidRPr="00371088">
        <w:rPr>
          <w:rStyle w:val="Strong"/>
          <w:rFonts w:cs="B Nazanin"/>
          <w:b w:val="0"/>
          <w:bCs w:val="0"/>
          <w:rtl/>
        </w:rPr>
        <w:t xml:space="preserve"> مبتنی بر رویداد</w:t>
      </w:r>
      <w:r w:rsidR="00371088">
        <w:rPr>
          <w:rStyle w:val="Strong"/>
          <w:rFonts w:cs="B Nazanin" w:hint="cs"/>
          <w:b w:val="0"/>
          <w:bCs w:val="0"/>
          <w:rtl/>
        </w:rPr>
        <w:t xml:space="preserve"> </w:t>
      </w:r>
      <w:r w:rsidRPr="00371088">
        <w:rPr>
          <w:rStyle w:val="Strong"/>
          <w:rFonts w:cs="B Nazanin"/>
          <w:b w:val="0"/>
          <w:bCs w:val="0"/>
        </w:rPr>
        <w:t>(EBS)</w:t>
      </w:r>
      <w:r w:rsidR="00371088">
        <w:rPr>
          <w:rStyle w:val="Strong"/>
          <w:rFonts w:cs="B Nazanin" w:hint="cs"/>
          <w:b w:val="0"/>
          <w:bCs w:val="0"/>
          <w:rtl/>
        </w:rPr>
        <w:t>،</w:t>
      </w:r>
      <w:r w:rsidRPr="00371088">
        <w:rPr>
          <w:rFonts w:cs="B Nazanin"/>
          <w:rtl/>
        </w:rPr>
        <w:t xml:space="preserve"> </w:t>
      </w:r>
      <w:r w:rsidRPr="00371088">
        <w:rPr>
          <w:rStyle w:val="Strong"/>
          <w:rFonts w:cs="B Nazanin" w:hint="cs"/>
          <w:b w:val="0"/>
          <w:bCs w:val="0"/>
          <w:rtl/>
        </w:rPr>
        <w:t>مراقبت</w:t>
      </w:r>
      <w:r w:rsidRPr="00371088">
        <w:rPr>
          <w:rStyle w:val="Strong"/>
          <w:rFonts w:cs="B Nazanin"/>
          <w:b w:val="0"/>
          <w:bCs w:val="0"/>
          <w:rtl/>
        </w:rPr>
        <w:t xml:space="preserve"> مبتنی بر شاخص</w:t>
      </w:r>
      <w:r w:rsidRPr="00371088">
        <w:rPr>
          <w:rStyle w:val="Strong"/>
          <w:rFonts w:cs="B Nazanin"/>
          <w:b w:val="0"/>
          <w:bCs w:val="0"/>
        </w:rPr>
        <w:t xml:space="preserve"> (IBS)</w:t>
      </w:r>
      <w:r w:rsidRPr="00371088">
        <w:rPr>
          <w:rFonts w:cs="B Nazanin"/>
        </w:rPr>
        <w:t xml:space="preserve"> </w:t>
      </w:r>
      <w:r w:rsidRPr="00371088">
        <w:rPr>
          <w:rFonts w:cs="B Nazanin"/>
          <w:rtl/>
        </w:rPr>
        <w:t xml:space="preserve">و </w:t>
      </w:r>
      <w:r w:rsidRPr="00371088">
        <w:rPr>
          <w:rStyle w:val="Strong"/>
          <w:rFonts w:cs="B Nazanin" w:hint="cs"/>
          <w:b w:val="0"/>
          <w:bCs w:val="0"/>
          <w:rtl/>
        </w:rPr>
        <w:t>مراقبت</w:t>
      </w:r>
      <w:r w:rsidRPr="00371088">
        <w:rPr>
          <w:rStyle w:val="Strong"/>
          <w:rFonts w:cs="B Nazanin"/>
          <w:b w:val="0"/>
          <w:bCs w:val="0"/>
          <w:rtl/>
        </w:rPr>
        <w:t xml:space="preserve"> مبتنی بر جامعه</w:t>
      </w:r>
      <w:r w:rsidRPr="00371088">
        <w:rPr>
          <w:rStyle w:val="Strong"/>
          <w:rFonts w:cs="B Nazanin"/>
          <w:b w:val="0"/>
          <w:bCs w:val="0"/>
        </w:rPr>
        <w:t xml:space="preserve"> (CBS)</w:t>
      </w:r>
    </w:p>
    <w:p w14:paraId="60D67510" w14:textId="77777777" w:rsidR="00A07B6D" w:rsidRPr="00371088" w:rsidRDefault="00A07B6D" w:rsidP="00371088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jc w:val="both"/>
        <w:rPr>
          <w:rFonts w:ascii="Wingdings" w:eastAsia="Wingdings" w:hAnsi="Wingdings" w:cs="B Nazanin"/>
          <w:sz w:val="16"/>
          <w:szCs w:val="16"/>
          <w:rtl/>
        </w:rPr>
      </w:pPr>
      <w:r w:rsidRPr="00371088">
        <w:rPr>
          <w:rFonts w:cs="B Nazanin"/>
          <w:rtl/>
        </w:rPr>
        <w:t>گزارش</w:t>
      </w:r>
      <w:r w:rsidRPr="00371088">
        <w:rPr>
          <w:rFonts w:cs="B Nazanin" w:hint="cs"/>
          <w:rtl/>
        </w:rPr>
        <w:t>‌</w:t>
      </w:r>
      <w:r w:rsidRPr="00371088">
        <w:rPr>
          <w:rFonts w:cs="B Nazanin"/>
          <w:rtl/>
        </w:rPr>
        <w:t xml:space="preserve">های </w:t>
      </w:r>
      <w:r w:rsidRPr="00371088">
        <w:rPr>
          <w:rFonts w:cs="B Nazanin"/>
        </w:rPr>
        <w:t>OIE</w:t>
      </w:r>
      <w:r w:rsidRPr="00371088">
        <w:rPr>
          <w:rFonts w:cs="B Nazanin"/>
          <w:rtl/>
        </w:rPr>
        <w:t xml:space="preserve"> (</w:t>
      </w:r>
      <w:r w:rsidRPr="00371088">
        <w:rPr>
          <w:rFonts w:cs="B Nazanin"/>
        </w:rPr>
        <w:t>WAHIS</w:t>
      </w:r>
      <w:r w:rsidRPr="00371088">
        <w:rPr>
          <w:rFonts w:cs="B Nazanin"/>
          <w:rtl/>
        </w:rPr>
        <w:t>)؛</w:t>
      </w:r>
    </w:p>
    <w:p w14:paraId="1E55C4C6" w14:textId="77777777" w:rsidR="00A07B6D" w:rsidRPr="00371088" w:rsidRDefault="00A07B6D" w:rsidP="00371088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jc w:val="both"/>
        <w:rPr>
          <w:rFonts w:ascii="Wingdings" w:eastAsia="Wingdings" w:hAnsi="Wingdings" w:cs="B Nazanin"/>
          <w:sz w:val="16"/>
          <w:szCs w:val="16"/>
          <w:rtl/>
        </w:rPr>
      </w:pPr>
      <w:r w:rsidRPr="00371088">
        <w:rPr>
          <w:rFonts w:cs="B Nazanin"/>
          <w:rtl/>
        </w:rPr>
        <w:t>پایگاه</w:t>
      </w:r>
      <w:r w:rsidRPr="00371088">
        <w:rPr>
          <w:rFonts w:cs="B Nazanin" w:hint="cs"/>
          <w:rtl/>
        </w:rPr>
        <w:t>‌</w:t>
      </w:r>
      <w:r w:rsidRPr="00371088">
        <w:rPr>
          <w:rFonts w:cs="B Nazanin"/>
          <w:rtl/>
        </w:rPr>
        <w:t>های اطلاعاتی و فرم‌های نظارت</w:t>
      </w:r>
      <w:r w:rsidRPr="00371088">
        <w:rPr>
          <w:rFonts w:cs="B Nazanin" w:hint="cs"/>
          <w:rtl/>
        </w:rPr>
        <w:t xml:space="preserve"> </w:t>
      </w:r>
    </w:p>
    <w:p w14:paraId="5B6AB13A" w14:textId="77777777" w:rsidR="00A07B6D" w:rsidRPr="00371088" w:rsidRDefault="00A07B6D" w:rsidP="00371088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="F_roya" w:eastAsia="Arial" w:hAnsi="F_roya" w:cs="B Nazanin"/>
          <w:sz w:val="40"/>
          <w:szCs w:val="32"/>
          <w:rtl/>
        </w:rPr>
      </w:pPr>
    </w:p>
    <w:p w14:paraId="271DDAFC" w14:textId="77777777" w:rsidR="00A07B6D" w:rsidRPr="00033CC3" w:rsidRDefault="00A07B6D" w:rsidP="00A07B6D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="F_roya" w:eastAsia="Arial" w:hAnsi="F_roya" w:cs="B Nazanin"/>
          <w:color w:val="538135" w:themeColor="accent6" w:themeShade="BF"/>
          <w:sz w:val="40"/>
          <w:szCs w:val="32"/>
          <w:rtl/>
        </w:rPr>
      </w:pPr>
    </w:p>
    <w:p w14:paraId="6E2EC451" w14:textId="77777777" w:rsidR="003D5BD4" w:rsidRDefault="003D5BD4" w:rsidP="00A07B6D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="F_roya" w:eastAsia="Arial" w:hAnsi="F_roya" w:cs="B Nazanin"/>
          <w:color w:val="538135" w:themeColor="accent6" w:themeShade="BF"/>
          <w:sz w:val="40"/>
          <w:szCs w:val="32"/>
          <w:rtl/>
        </w:rPr>
        <w:sectPr w:rsidR="003D5BD4" w:rsidSect="00720504">
          <w:footerReference w:type="default" r:id="rId14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61C80D55" w14:textId="246E7E4E" w:rsidR="00915409" w:rsidRPr="00033CC3" w:rsidRDefault="00915409" w:rsidP="003D5BD4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ind w:left="0"/>
        <w:jc w:val="both"/>
        <w:rPr>
          <w:rFonts w:ascii="F_roya" w:eastAsia="Arial" w:hAnsi="F_roya" w:cs="B Titr"/>
          <w:color w:val="000000" w:themeColor="text1"/>
          <w:sz w:val="26"/>
          <w:szCs w:val="26"/>
          <w:rtl/>
        </w:rPr>
      </w:pPr>
      <w:r w:rsidRPr="00033CC3">
        <w:rPr>
          <w:rFonts w:ascii="F_roya" w:eastAsia="Arial" w:hAnsi="F_roya" w:cs="B Titr" w:hint="cs"/>
          <w:color w:val="000000" w:themeColor="text1"/>
          <w:sz w:val="26"/>
          <w:szCs w:val="26"/>
          <w:rtl/>
        </w:rPr>
        <w:lastRenderedPageBreak/>
        <w:t>سوالات زمینه ای</w:t>
      </w:r>
      <w:r w:rsidRPr="00967577">
        <w:rPr>
          <w:rFonts w:ascii="F_roya" w:eastAsia="Arial" w:hAnsi="F_roya" w:cs="B Titr" w:hint="cs"/>
          <w:b/>
          <w:bCs/>
          <w:color w:val="000000" w:themeColor="text1"/>
          <w:sz w:val="26"/>
          <w:szCs w:val="26"/>
          <w:rtl/>
        </w:rPr>
        <w:t>:</w:t>
      </w:r>
    </w:p>
    <w:p w14:paraId="52B45377" w14:textId="470A08C3" w:rsidR="00915409" w:rsidRPr="00033CC3" w:rsidRDefault="00915409" w:rsidP="00371088">
      <w:pPr>
        <w:bidi/>
        <w:spacing w:after="0"/>
        <w:ind w:left="720" w:hanging="720"/>
        <w:rPr>
          <w:rFonts w:ascii="F_roya" w:hAnsi="F_roya" w:cs="B Nazanin"/>
          <w:sz w:val="24"/>
          <w:szCs w:val="24"/>
        </w:rPr>
      </w:pPr>
      <w:r w:rsidRPr="00033CC3">
        <w:rPr>
          <w:rFonts w:ascii="F_roya" w:hAnsi="F_roya" w:cs="B Nazanin"/>
          <w:sz w:val="24"/>
          <w:szCs w:val="24"/>
          <w:rtl/>
        </w:rPr>
        <w:t>سوالاتی هستند که مرتبط با وجود شرایط زمینه ساز و پیش نیازهای دستیابی به حیطه‌های فنی</w:t>
      </w:r>
      <w:r w:rsidR="00DF5974" w:rsidRPr="00033CC3">
        <w:rPr>
          <w:rFonts w:ascii="F_roya" w:hAnsi="F_roya" w:cs="B Nazanin" w:hint="cs"/>
          <w:sz w:val="24"/>
          <w:szCs w:val="24"/>
          <w:rtl/>
        </w:rPr>
        <w:t xml:space="preserve"> ابزار</w:t>
      </w:r>
      <w:bookmarkStart w:id="1" w:name="OLE_LINK162"/>
      <w:bookmarkStart w:id="2" w:name="OLE_LINK163"/>
      <w:r w:rsidR="00DF5974" w:rsidRPr="00033CC3">
        <w:rPr>
          <w:rFonts w:eastAsia="Arial" w:cs="B Nazanin"/>
          <w:rtl/>
        </w:rPr>
        <w:t xml:space="preserve"> نظا</w:t>
      </w:r>
      <w:r w:rsidR="00DF5974" w:rsidRPr="00033CC3">
        <w:rPr>
          <w:rFonts w:eastAsia="Arial" w:cs="B Nazanin" w:hint="cs"/>
          <w:rtl/>
        </w:rPr>
        <w:t>م مراقبت</w:t>
      </w:r>
      <w:r w:rsidR="00DF5974" w:rsidRPr="00033CC3">
        <w:rPr>
          <w:rFonts w:eastAsia="Arial" w:cs="B Nazanin" w:hint="cs"/>
          <w:rtl/>
          <w:lang w:bidi="fa-IR"/>
        </w:rPr>
        <w:t xml:space="preserve"> (</w:t>
      </w:r>
      <w:r w:rsidR="00DF5974" w:rsidRPr="00033CC3">
        <w:rPr>
          <w:rFonts w:eastAsia="Arial" w:cs="B Nazanin"/>
          <w:lang w:bidi="fa-IR"/>
        </w:rPr>
        <w:t>Surveillance</w:t>
      </w:r>
      <w:r w:rsidR="00DF5974" w:rsidRPr="00033CC3">
        <w:rPr>
          <w:rFonts w:eastAsia="Arial" w:cs="B Nazanin" w:hint="cs"/>
          <w:rtl/>
          <w:lang w:bidi="fa-IR"/>
        </w:rPr>
        <w:t>)</w:t>
      </w:r>
      <w:bookmarkEnd w:id="1"/>
      <w:bookmarkEnd w:id="2"/>
      <w:r w:rsidR="00371088">
        <w:rPr>
          <w:rFonts w:ascii="F_roya" w:hAnsi="F_roya" w:cs="B Nazanin" w:hint="cs"/>
          <w:sz w:val="24"/>
          <w:szCs w:val="24"/>
          <w:rtl/>
        </w:rPr>
        <w:t xml:space="preserve"> </w:t>
      </w:r>
      <w:r w:rsidRPr="00033CC3">
        <w:rPr>
          <w:rFonts w:ascii="F_roya" w:hAnsi="F_roya" w:cs="B Nazanin"/>
          <w:sz w:val="24"/>
          <w:szCs w:val="24"/>
          <w:rtl/>
        </w:rPr>
        <w:t xml:space="preserve">را نشان می‌دهند. </w:t>
      </w:r>
    </w:p>
    <w:tbl>
      <w:tblPr>
        <w:tblStyle w:val="TableGrid"/>
        <w:bidiVisual/>
        <w:tblW w:w="14020" w:type="dxa"/>
        <w:tblInd w:w="-935" w:type="dxa"/>
        <w:tblLook w:val="04A0" w:firstRow="1" w:lastRow="0" w:firstColumn="1" w:lastColumn="0" w:noHBand="0" w:noVBand="1"/>
      </w:tblPr>
      <w:tblGrid>
        <w:gridCol w:w="992"/>
        <w:gridCol w:w="5789"/>
        <w:gridCol w:w="2354"/>
        <w:gridCol w:w="4885"/>
      </w:tblGrid>
      <w:tr w:rsidR="00EF290B" w:rsidRPr="00033CC3" w14:paraId="10095C3E" w14:textId="3704FE78" w:rsidTr="003D5BD4">
        <w:trPr>
          <w:trHeight w:val="570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10C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rtl/>
              </w:rPr>
            </w:pPr>
            <w:bookmarkStart w:id="3" w:name="_Hlk200739710"/>
            <w:r w:rsidRPr="00033CC3">
              <w:rPr>
                <w:rFonts w:ascii="F_roya" w:eastAsia="Times New Roman" w:hAnsi="F_roya" w:cs="B Titr" w:hint="cs"/>
                <w:rtl/>
              </w:rPr>
              <w:t>ردیف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AE1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rtl/>
              </w:rPr>
            </w:pPr>
            <w:r w:rsidRPr="00033CC3">
              <w:rPr>
                <w:rFonts w:ascii="F_roya" w:hAnsi="F_roya" w:cs="B Titr" w:hint="cs"/>
                <w:rtl/>
              </w:rPr>
              <w:t>عنوان سوال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468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rtl/>
              </w:rPr>
            </w:pPr>
            <w:r w:rsidRPr="00033CC3">
              <w:rPr>
                <w:rFonts w:ascii="F_roya" w:hAnsi="F_roya" w:cs="B Titr" w:hint="cs"/>
                <w:rtl/>
              </w:rPr>
              <w:t xml:space="preserve">نهاد/های </w:t>
            </w:r>
            <w:r w:rsidRPr="00033CC3">
              <w:rPr>
                <w:rFonts w:ascii="F_roya" w:hAnsi="F_roya" w:cs="B Titr" w:hint="cs"/>
                <w:rtl/>
                <w:lang w:bidi="fa-IR"/>
              </w:rPr>
              <w:t>متولی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B95" w14:textId="6B81A51A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rtl/>
              </w:rPr>
            </w:pPr>
            <w:r>
              <w:rPr>
                <w:rFonts w:ascii="F_roya" w:hAnsi="F_roya" w:cs="B Titr" w:hint="cs"/>
                <w:rtl/>
              </w:rPr>
              <w:t>پاسخ</w:t>
            </w:r>
          </w:p>
        </w:tc>
      </w:tr>
      <w:tr w:rsidR="00EF290B" w:rsidRPr="00033CC3" w14:paraId="177372E0" w14:textId="6D6602BC" w:rsidTr="003D5BD4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6BF2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bookmarkStart w:id="4" w:name="_Hlk199172791"/>
            <w:bookmarkEnd w:id="3"/>
            <w:r w:rsidRPr="003D5BD4">
              <w:rPr>
                <w:rFonts w:ascii="F_roya" w:hAnsi="F_roya" w:cs="B Nazanin" w:hint="cs"/>
                <w:rtl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04F" w14:textId="6022C887" w:rsidR="00EF290B" w:rsidRPr="00051636" w:rsidRDefault="00EF290B" w:rsidP="00033CC3">
            <w:pPr>
              <w:bidi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  <w:r w:rsidRPr="00051636">
              <w:rPr>
                <w:rFonts w:cs="B Nazanin" w:hint="cs"/>
                <w:sz w:val="22"/>
                <w:szCs w:val="22"/>
                <w:rtl/>
              </w:rPr>
              <w:t>آیا کشور فهرستی از بیماری‌های اولویت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softHyphen/>
              <w:t>دار</w:t>
            </w:r>
            <w:r w:rsidR="00371088" w:rsidRPr="0005163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یا اعلام هشدار دارد؟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807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DCE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EF290B" w:rsidRPr="00033CC3" w14:paraId="79D30FCF" w14:textId="46E11D40" w:rsidTr="003D5BD4">
        <w:trPr>
          <w:trHeight w:val="6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B871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</w:rPr>
            </w:pPr>
            <w:r w:rsidRPr="003D5BD4">
              <w:rPr>
                <w:rFonts w:ascii="F_roya" w:hAnsi="F_roya" w:cs="B Nazanin" w:hint="cs"/>
                <w:rtl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251" w14:textId="157BB3C6" w:rsidR="00EF290B" w:rsidRPr="00051636" w:rsidRDefault="00EF290B" w:rsidP="002A28C0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51636">
              <w:rPr>
                <w:rFonts w:cs="B Nazanin"/>
                <w:sz w:val="22"/>
                <w:szCs w:val="22"/>
                <w:rtl/>
              </w:rPr>
              <w:t>آیا مراقبت (سورویلانس) بیماری‌های عفونی در یک سیستم مراقبت ملی</w:t>
            </w:r>
            <w:r w:rsidR="00371088" w:rsidRPr="0005163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2A28C0" w:rsidRPr="00051636">
              <w:rPr>
                <w:rFonts w:cs="B Nazanin" w:hint="cs"/>
                <w:sz w:val="22"/>
                <w:szCs w:val="22"/>
                <w:rtl/>
              </w:rPr>
              <w:t xml:space="preserve">برای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همه</w:t>
            </w:r>
            <w:r w:rsidRPr="00051636">
              <w:rPr>
                <w:rFonts w:cs="B Nazanin"/>
                <w:sz w:val="22"/>
                <w:szCs w:val="22"/>
                <w:rtl/>
              </w:rPr>
              <w:softHyphen/>
            </w:r>
            <w:r w:rsidRPr="00051636">
              <w:rPr>
                <w:rFonts w:cs="B Nazanin" w:hint="cs"/>
                <w:sz w:val="22"/>
                <w:szCs w:val="22"/>
                <w:rtl/>
              </w:rPr>
              <w:t>ی بیماری</w:t>
            </w:r>
            <w:r w:rsidR="002A28C0" w:rsidRPr="00051636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ها انجام می</w:t>
            </w:r>
            <w:r w:rsidRPr="00051636">
              <w:rPr>
                <w:rFonts w:cs="B Nazanin"/>
                <w:sz w:val="22"/>
                <w:szCs w:val="22"/>
                <w:rtl/>
              </w:rPr>
              <w:softHyphen/>
            </w:r>
            <w:r w:rsidRPr="00051636">
              <w:rPr>
                <w:rFonts w:cs="B Nazanin" w:hint="cs"/>
                <w:sz w:val="22"/>
                <w:szCs w:val="22"/>
                <w:rtl/>
              </w:rPr>
              <w:t xml:space="preserve">شود 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یا برای هر بیماری سامانه جداگانه‌ای وجود دارد؟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A0B" w14:textId="77777777" w:rsidR="00EF290B" w:rsidRPr="00033CC3" w:rsidRDefault="00EF290B" w:rsidP="003D5BD4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C01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bookmarkEnd w:id="4"/>
      </w:tr>
      <w:tr w:rsidR="00EF290B" w:rsidRPr="00033CC3" w14:paraId="72E2AB55" w14:textId="4109AE57" w:rsidTr="003D5BD4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73E8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3D5BD4">
              <w:rPr>
                <w:rFonts w:ascii="F_roya" w:hAnsi="F_roya" w:cs="B Nazanin" w:hint="cs"/>
                <w:rtl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60ED" w14:textId="05FD8620" w:rsidR="00EF290B" w:rsidRPr="00051636" w:rsidRDefault="00EF290B" w:rsidP="002A28C0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51636">
              <w:rPr>
                <w:rFonts w:cs="B Nazanin"/>
                <w:sz w:val="22"/>
                <w:szCs w:val="22"/>
                <w:rtl/>
              </w:rPr>
              <w:t>داده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51636">
              <w:rPr>
                <w:rFonts w:cs="B Nazanin"/>
                <w:sz w:val="22"/>
                <w:szCs w:val="22"/>
                <w:rtl/>
              </w:rPr>
              <w:t>های آزمایشگاه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ها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 xml:space="preserve">چگونه </w:t>
            </w:r>
            <w:r w:rsidRPr="00051636">
              <w:rPr>
                <w:rFonts w:cs="B Nazanin"/>
                <w:sz w:val="22"/>
                <w:szCs w:val="22"/>
                <w:rtl/>
              </w:rPr>
              <w:t>وارد سیستم مراقبت (سورویلانس) ‌می‌شود؟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F2C" w14:textId="77777777" w:rsidR="00EF290B" w:rsidRPr="00033CC3" w:rsidRDefault="00EF290B" w:rsidP="00C80893">
            <w:pPr>
              <w:bidi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07D" w14:textId="77777777" w:rsidR="00EF290B" w:rsidRPr="00033CC3" w:rsidRDefault="00EF290B" w:rsidP="00C80893">
            <w:pPr>
              <w:bidi/>
              <w:rPr>
                <w:rFonts w:ascii="Arial" w:hAnsi="Arial" w:cs="B Nazanin"/>
                <w:color w:val="000000"/>
              </w:rPr>
            </w:pPr>
          </w:p>
        </w:tc>
      </w:tr>
      <w:tr w:rsidR="00EF290B" w:rsidRPr="00033CC3" w14:paraId="1B19A997" w14:textId="54552FEE" w:rsidTr="003D5BD4">
        <w:trPr>
          <w:trHeight w:val="6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1EC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</w:rPr>
            </w:pPr>
            <w:bookmarkStart w:id="5" w:name="_Hlk199314813"/>
            <w:r w:rsidRPr="003D5BD4">
              <w:rPr>
                <w:rFonts w:ascii="F_roya" w:hAnsi="F_roya" w:cs="B Nazanin" w:hint="cs"/>
                <w:rtl/>
              </w:rPr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949" w14:textId="6C1CD2B4" w:rsidR="00EF290B" w:rsidRPr="00051636" w:rsidRDefault="00EF290B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51636">
              <w:rPr>
                <w:rFonts w:cs="B Nazanin" w:hint="cs"/>
                <w:sz w:val="22"/>
                <w:szCs w:val="22"/>
                <w:rtl/>
              </w:rPr>
              <w:t xml:space="preserve">کشور </w:t>
            </w:r>
            <w:r w:rsidRPr="00051636">
              <w:rPr>
                <w:rFonts w:cs="B Nazanin"/>
                <w:sz w:val="22"/>
                <w:szCs w:val="22"/>
                <w:rtl/>
              </w:rPr>
              <w:t>چگونه از ابزار الکترونیکی برای بیماری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های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با قابلیت اعلام هشدار</w:t>
            </w:r>
            <w:r w:rsidR="00371088" w:rsidRPr="0005163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برای سلامت انسان و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دامها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 استفاده ‌می‌کند؟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DC7" w14:textId="77777777" w:rsidR="00EF290B" w:rsidRPr="00033CC3" w:rsidRDefault="00EF290B" w:rsidP="00C80893">
            <w:pPr>
              <w:bidi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31A" w14:textId="77777777" w:rsidR="00EF290B" w:rsidRPr="00033CC3" w:rsidRDefault="00EF290B" w:rsidP="00C80893">
            <w:pPr>
              <w:bidi/>
              <w:rPr>
                <w:rFonts w:ascii="Arial" w:hAnsi="Arial" w:cs="B Nazanin"/>
                <w:color w:val="000000"/>
              </w:rPr>
            </w:pPr>
          </w:p>
        </w:tc>
      </w:tr>
      <w:bookmarkEnd w:id="5"/>
      <w:tr w:rsidR="00EF290B" w:rsidRPr="00033CC3" w14:paraId="01FD6932" w14:textId="5A443DE3" w:rsidTr="003D5BD4">
        <w:trPr>
          <w:trHeight w:val="5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7B8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</w:rPr>
            </w:pPr>
            <w:r w:rsidRPr="003D5BD4">
              <w:rPr>
                <w:rFonts w:ascii="F_roya" w:hAnsi="F_roya" w:cs="B Nazanin" w:hint="cs"/>
                <w:rtl/>
              </w:rPr>
              <w:t>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AB9" w14:textId="77777777" w:rsidR="00EF290B" w:rsidRPr="00051636" w:rsidRDefault="00EF290B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51636">
              <w:rPr>
                <w:rFonts w:cs="B Nazanin"/>
                <w:sz w:val="22"/>
                <w:szCs w:val="22"/>
                <w:rtl/>
              </w:rPr>
              <w:t xml:space="preserve">اگر سیستم (ابزار) الکترونیکی در کشور وجود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ندارد</w:t>
            </w:r>
            <w:r w:rsidRPr="00051636">
              <w:rPr>
                <w:rFonts w:cs="B Nazanin"/>
                <w:sz w:val="22"/>
                <w:szCs w:val="22"/>
                <w:rtl/>
              </w:rPr>
              <w:t>، آیا برنامه</w:t>
            </w:r>
            <w:r w:rsidRPr="00051636">
              <w:rPr>
                <w:rFonts w:cs="B Nazanin"/>
                <w:sz w:val="22"/>
                <w:szCs w:val="22"/>
                <w:rtl/>
              </w:rPr>
              <w:softHyphen/>
              <w:t>ای برای توسعه در آینده وجود دارد؟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C9E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775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EF290B" w:rsidRPr="00033CC3" w14:paraId="044EA5DC" w14:textId="33B5CCC0" w:rsidTr="003D5BD4">
        <w:trPr>
          <w:trHeight w:val="6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56F0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3D5BD4">
              <w:rPr>
                <w:rFonts w:ascii="F_roya" w:hAnsi="F_roya" w:cs="B Nazanin" w:hint="cs"/>
                <w:rtl/>
              </w:rPr>
              <w:t>6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2BC" w14:textId="77777777" w:rsidR="00EF290B" w:rsidRPr="00051636" w:rsidRDefault="00EF290B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51636">
              <w:rPr>
                <w:rFonts w:cs="B Nazanin"/>
                <w:sz w:val="22"/>
                <w:szCs w:val="22"/>
                <w:rtl/>
              </w:rPr>
              <w:t>آیا داده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51636">
              <w:rPr>
                <w:rFonts w:cs="B Nazanin"/>
                <w:sz w:val="22"/>
                <w:szCs w:val="22"/>
                <w:rtl/>
              </w:rPr>
              <w:t>های این سیستم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51636">
              <w:rPr>
                <w:rFonts w:cs="B Nazanin"/>
                <w:sz w:val="22"/>
                <w:szCs w:val="22"/>
                <w:rtl/>
              </w:rPr>
              <w:t>ها بین بخش</w:t>
            </w:r>
            <w:r w:rsidRPr="00051636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ها (به عنوان مثال، </w:t>
            </w:r>
            <w:r w:rsidRPr="00051636">
              <w:rPr>
                <w:rFonts w:cs="B Nazanin"/>
                <w:sz w:val="22"/>
                <w:szCs w:val="22"/>
              </w:rPr>
              <w:t>One Health</w:t>
            </w:r>
            <w:r w:rsidRPr="00051636">
              <w:rPr>
                <w:rFonts w:cs="B Nazanin"/>
                <w:sz w:val="22"/>
                <w:szCs w:val="22"/>
                <w:rtl/>
              </w:rPr>
              <w:t>) به اشتراک گذاشته ‌می‌شود یا مستقل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 xml:space="preserve"> است</w:t>
            </w:r>
            <w:r w:rsidRPr="00051636">
              <w:rPr>
                <w:rFonts w:cs="B Nazanin"/>
                <w:sz w:val="22"/>
                <w:szCs w:val="22"/>
                <w:rtl/>
              </w:rPr>
              <w:t>؟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649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2E5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EF290B" w:rsidRPr="00033CC3" w14:paraId="43C8EF1B" w14:textId="2AE7F088" w:rsidTr="003D5BD4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AA42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3D5BD4">
              <w:rPr>
                <w:rFonts w:ascii="F_roya" w:hAnsi="F_roya" w:cs="B Nazanin" w:hint="cs"/>
                <w:rtl/>
              </w:rPr>
              <w:t>7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ECD" w14:textId="77777777" w:rsidR="00EF290B" w:rsidRPr="00051636" w:rsidRDefault="00EF290B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51636">
              <w:rPr>
                <w:rFonts w:cs="B Nazanin"/>
                <w:sz w:val="22"/>
                <w:szCs w:val="22"/>
                <w:rtl/>
              </w:rPr>
              <w:t>آیا راهنمای گزارش</w:t>
            </w:r>
            <w:r w:rsidRPr="00051636">
              <w:rPr>
                <w:rFonts w:cs="B Nazanin"/>
                <w:sz w:val="22"/>
                <w:szCs w:val="22"/>
                <w:rtl/>
              </w:rPr>
              <w:softHyphen/>
            </w:r>
            <w:r w:rsidRPr="00051636">
              <w:rPr>
                <w:rFonts w:cs="B Nazanin" w:hint="cs"/>
                <w:sz w:val="22"/>
                <w:szCs w:val="22"/>
                <w:rtl/>
              </w:rPr>
              <w:t>دهی نظام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 مراقبت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نیازمند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 گزارش داده‌های جمعیت</w:t>
            </w:r>
            <w:r w:rsidRPr="00051636">
              <w:rPr>
                <w:rFonts w:cs="B Nazanin"/>
                <w:sz w:val="22"/>
                <w:szCs w:val="22"/>
                <w:rtl/>
              </w:rPr>
              <w:softHyphen/>
              <w:t xml:space="preserve">شناختی مانند جنس، سن، تحصیلات، درآمد/وضعیت اقتصادی،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>قومیت</w:t>
            </w:r>
            <w:r w:rsidRPr="00051636">
              <w:rPr>
                <w:rFonts w:cs="B Nazanin"/>
                <w:sz w:val="22"/>
                <w:szCs w:val="22"/>
                <w:rtl/>
              </w:rPr>
              <w:t>، موقعیت جغرافیایی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  <w:r w:rsidRPr="00051636">
              <w:rPr>
                <w:rFonts w:cs="B Nazanin"/>
                <w:sz w:val="22"/>
                <w:szCs w:val="22"/>
                <w:rtl/>
              </w:rPr>
              <w:t xml:space="preserve">ناتوانی </w:t>
            </w:r>
            <w:r w:rsidRPr="00051636">
              <w:rPr>
                <w:rFonts w:cs="B Nazanin" w:hint="cs"/>
                <w:sz w:val="22"/>
                <w:szCs w:val="22"/>
                <w:rtl/>
              </w:rPr>
              <w:t xml:space="preserve">است؟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CBB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61E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EF290B" w:rsidRPr="00033CC3" w14:paraId="64E1C2BF" w14:textId="5E0B8607" w:rsidTr="003D5BD4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B50" w14:textId="77777777" w:rsidR="00EF290B" w:rsidRPr="003D5BD4" w:rsidRDefault="00EF290B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3D5BD4">
              <w:rPr>
                <w:rFonts w:ascii="F_roya" w:hAnsi="F_roya" w:cs="B Nazanin" w:hint="cs"/>
                <w:rtl/>
              </w:rPr>
              <w:t>8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E0FF" w14:textId="77777777" w:rsidR="00EF290B" w:rsidRPr="00051636" w:rsidRDefault="00EF290B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51636">
              <w:rPr>
                <w:rFonts w:cs="B Nazanin"/>
                <w:sz w:val="22"/>
                <w:szCs w:val="22"/>
                <w:rtl/>
              </w:rPr>
              <w:t>چه اطلاعات جمعیتی گزارش شده است؟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4AC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F2B" w14:textId="77777777" w:rsidR="00EF290B" w:rsidRPr="00033CC3" w:rsidRDefault="00EF290B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</w:tr>
    </w:tbl>
    <w:p w14:paraId="43F9188A" w14:textId="77777777" w:rsidR="00C80893" w:rsidRPr="00033CC3" w:rsidRDefault="00C80893" w:rsidP="00A07B6D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p w14:paraId="462F4956" w14:textId="6EC12E6C" w:rsidR="003D5BD4" w:rsidRDefault="003D5BD4" w:rsidP="00A07B6D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  <w:r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  <w:br w:type="page"/>
      </w:r>
    </w:p>
    <w:p w14:paraId="1F1D54F7" w14:textId="29D49CE3" w:rsidR="00915409" w:rsidRPr="00033CC3" w:rsidRDefault="00915409" w:rsidP="003D5BD4">
      <w:pPr>
        <w:bidi/>
        <w:rPr>
          <w:rFonts w:asciiTheme="majorBidi" w:eastAsia="Arial" w:hAnsiTheme="majorBidi" w:cs="B Titr"/>
          <w:color w:val="000000" w:themeColor="text1"/>
          <w:sz w:val="26"/>
          <w:szCs w:val="26"/>
          <w:rtl/>
        </w:rPr>
      </w:pPr>
      <w:r w:rsidRPr="00033CC3">
        <w:rPr>
          <w:rFonts w:asciiTheme="majorBidi" w:eastAsia="Arial" w:hAnsiTheme="majorBidi" w:cs="B Titr" w:hint="cs"/>
          <w:color w:val="000000" w:themeColor="text1"/>
          <w:sz w:val="26"/>
          <w:szCs w:val="26"/>
          <w:rtl/>
        </w:rPr>
        <w:lastRenderedPageBreak/>
        <w:t xml:space="preserve">سوالات فنی </w:t>
      </w:r>
    </w:p>
    <w:p w14:paraId="435150B6" w14:textId="77777777" w:rsidR="00915409" w:rsidRDefault="00915409" w:rsidP="00915409">
      <w:pPr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jc w:val="both"/>
        <w:rPr>
          <w:rFonts w:ascii="F_roya" w:hAnsi="F_roya" w:cs="B Nazanin"/>
          <w:sz w:val="24"/>
          <w:szCs w:val="24"/>
          <w:rtl/>
        </w:rPr>
      </w:pPr>
      <w:r w:rsidRPr="00033CC3">
        <w:rPr>
          <w:rFonts w:ascii="F_roya" w:hAnsi="F_roya" w:cs="B Nazanin"/>
          <w:sz w:val="24"/>
          <w:szCs w:val="24"/>
          <w:rtl/>
        </w:rPr>
        <w:t>این سوالات مستقیماً مرتبط با شاخص</w:t>
      </w:r>
      <w:r w:rsidRPr="00033CC3">
        <w:rPr>
          <w:rFonts w:ascii="F_roya" w:hAnsi="F_roya" w:cs="B Nazanin"/>
          <w:sz w:val="24"/>
          <w:szCs w:val="24"/>
          <w:rtl/>
        </w:rPr>
        <w:softHyphen/>
        <w:t>ها و مؤلفه‌های</w:t>
      </w:r>
      <w:r w:rsidR="00552F12" w:rsidRPr="00033CC3">
        <w:rPr>
          <w:rFonts w:ascii="F_roya" w:hAnsi="F_roya" w:cs="B Nazanin" w:hint="cs"/>
          <w:sz w:val="24"/>
          <w:szCs w:val="24"/>
          <w:rtl/>
        </w:rPr>
        <w:t xml:space="preserve"> ابزار نظام مراقبت</w:t>
      </w:r>
      <w:r w:rsidRPr="00033CC3">
        <w:rPr>
          <w:rFonts w:ascii="F_roya" w:hAnsi="F_roya" w:cs="B Nazanin"/>
          <w:sz w:val="24"/>
          <w:szCs w:val="24"/>
          <w:rtl/>
        </w:rPr>
        <w:t xml:space="preserve"> می‌باشند که خبرگان کشور و مشاوران تیم بین</w:t>
      </w:r>
      <w:r w:rsidRPr="00033CC3">
        <w:rPr>
          <w:rFonts w:ascii="F_roya" w:hAnsi="F_roya" w:cs="B Nazanin"/>
          <w:sz w:val="24"/>
          <w:szCs w:val="24"/>
          <w:rtl/>
        </w:rPr>
        <w:softHyphen/>
        <w:t>المللی میزان دستیابی به آن شاخص</w:t>
      </w:r>
      <w:r w:rsidRPr="00033CC3">
        <w:rPr>
          <w:rFonts w:ascii="F_roya" w:hAnsi="F_roya" w:cs="B Nazanin"/>
          <w:sz w:val="24"/>
          <w:szCs w:val="24"/>
          <w:rtl/>
        </w:rPr>
        <w:softHyphen/>
        <w:t>ها را ارزیابی می‌کنند</w:t>
      </w:r>
      <w:r w:rsidRPr="00033CC3">
        <w:rPr>
          <w:rFonts w:ascii="F_roya" w:hAnsi="F_roya" w:cs="B Nazanin" w:hint="cs"/>
          <w:sz w:val="24"/>
          <w:szCs w:val="24"/>
          <w:rtl/>
        </w:rPr>
        <w:t>.</w:t>
      </w:r>
    </w:p>
    <w:p w14:paraId="5C936C7B" w14:textId="0E4D236C" w:rsidR="003D5BD4" w:rsidRPr="00033CC3" w:rsidRDefault="003D5BD4" w:rsidP="00EC773E">
      <w:pPr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jc w:val="both"/>
        <w:rPr>
          <w:rFonts w:ascii="F_roya" w:hAnsi="F_roya" w:cs="B Nazanin"/>
          <w:sz w:val="24"/>
          <w:szCs w:val="24"/>
        </w:rPr>
      </w:pPr>
      <w:r w:rsidRPr="00967577">
        <w:rPr>
          <w:rFonts w:asciiTheme="majorBidi" w:eastAsia="Arial" w:hAnsiTheme="majorBidi" w:cs="B Titr"/>
          <w:b/>
          <w:bCs/>
          <w:color w:val="000000" w:themeColor="text1"/>
          <w:sz w:val="26"/>
          <w:szCs w:val="26"/>
        </w:rPr>
        <w:t>D2.1</w:t>
      </w:r>
      <w:r w:rsidRPr="00967577">
        <w:rPr>
          <w:rFonts w:asciiTheme="majorBidi" w:eastAsia="Arial" w:hAnsiTheme="majorBidi" w:cs="B Titr" w:hint="cs"/>
          <w:b/>
          <w:bCs/>
          <w:color w:val="000000" w:themeColor="text1"/>
          <w:sz w:val="26"/>
          <w:szCs w:val="26"/>
          <w:rtl/>
        </w:rPr>
        <w:t>.</w:t>
      </w:r>
      <w:r w:rsidRPr="00033CC3">
        <w:rPr>
          <w:rFonts w:asciiTheme="majorBidi" w:eastAsia="Arial" w:hAnsiTheme="majorBidi" w:cs="B Titr" w:hint="cs"/>
          <w:color w:val="000000" w:themeColor="text1"/>
          <w:sz w:val="26"/>
          <w:szCs w:val="26"/>
          <w:rtl/>
        </w:rPr>
        <w:t xml:space="preserve"> </w:t>
      </w:r>
      <w:r w:rsidR="00EC773E" w:rsidRPr="00EC773E">
        <w:rPr>
          <w:rFonts w:asciiTheme="majorBidi" w:eastAsia="Arial" w:hAnsiTheme="majorBidi" w:cs="B Titr"/>
          <w:color w:val="000000" w:themeColor="text1"/>
          <w:sz w:val="26"/>
          <w:szCs w:val="26"/>
          <w:rtl/>
        </w:rPr>
        <w:t>عملکرد هشدار زودهنگام نظام مراقبت</w:t>
      </w:r>
      <w:r w:rsidRPr="00033CC3">
        <w:rPr>
          <w:rFonts w:ascii="F_roya" w:eastAsia="Arial" w:hAnsi="F_roya" w:cs="B Titr" w:hint="cs"/>
          <w:color w:val="000000" w:themeColor="text1"/>
          <w:sz w:val="26"/>
          <w:szCs w:val="26"/>
          <w:rtl/>
        </w:rPr>
        <w:t>:</w:t>
      </w:r>
    </w:p>
    <w:tbl>
      <w:tblPr>
        <w:tblStyle w:val="TableGrid"/>
        <w:bidiVisual/>
        <w:tblW w:w="14546" w:type="dxa"/>
        <w:tblInd w:w="-980" w:type="dxa"/>
        <w:tblLook w:val="04A0" w:firstRow="1" w:lastRow="0" w:firstColumn="1" w:lastColumn="0" w:noHBand="0" w:noVBand="1"/>
      </w:tblPr>
      <w:tblGrid>
        <w:gridCol w:w="811"/>
        <w:gridCol w:w="3752"/>
        <w:gridCol w:w="1724"/>
        <w:gridCol w:w="3099"/>
        <w:gridCol w:w="1957"/>
        <w:gridCol w:w="2308"/>
        <w:gridCol w:w="895"/>
      </w:tblGrid>
      <w:tr w:rsidR="00C80893" w:rsidRPr="00033CC3" w14:paraId="2549301B" w14:textId="77777777" w:rsidTr="00EC773E">
        <w:trPr>
          <w:trHeight w:val="7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22CD0" w14:textId="77777777" w:rsidR="00C80893" w:rsidRPr="003D5BD4" w:rsidRDefault="00C80893" w:rsidP="00EC773E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bookmarkStart w:id="6" w:name="_Hlk200134410"/>
            <w:r w:rsidRPr="003D5BD4">
              <w:rPr>
                <w:rFonts w:ascii="F_roya" w:eastAsia="Times New Roman" w:hAnsi="F_roya"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DE11B" w14:textId="524C862B" w:rsidR="00C80893" w:rsidRPr="003D5BD4" w:rsidRDefault="003D5BD4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>
              <w:rPr>
                <w:rFonts w:ascii="F_roya" w:hAnsi="F_roya" w:cs="B 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1B5D5" w14:textId="3D026A25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نهاد/های</w:t>
            </w:r>
            <w:r w:rsidR="00371088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متولی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96AF2" w14:textId="77777777" w:rsidR="00C80893" w:rsidRPr="003D5BD4" w:rsidRDefault="00C80893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پاسخ سوال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89317" w14:textId="77777777" w:rsidR="00C80893" w:rsidRPr="003D5BD4" w:rsidRDefault="00C80893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مستندات موجود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FB6A5" w14:textId="77777777" w:rsidR="00C80893" w:rsidRPr="003D5BD4" w:rsidRDefault="00C80893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مستندات ناقص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E90E3" w14:textId="77777777" w:rsidR="00C80893" w:rsidRPr="003D5BD4" w:rsidRDefault="00C80893" w:rsidP="00C80893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سطح</w:t>
            </w:r>
          </w:p>
        </w:tc>
      </w:tr>
      <w:bookmarkEnd w:id="6"/>
      <w:tr w:rsidR="00C80893" w:rsidRPr="00033CC3" w14:paraId="73F63EA0" w14:textId="77777777" w:rsidTr="00EC773E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34E8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B7F" w14:textId="02F14649" w:rsidR="00C80893" w:rsidRPr="00033CC3" w:rsidRDefault="00C80893" w:rsidP="00B00335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سیستم مراقبت ( سورویلانس ) هشدار اولیه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و اهداف آن</w:t>
            </w:r>
            <w:r w:rsidR="0037108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51636">
              <w:rPr>
                <w:rFonts w:cs="B Nazanin" w:hint="cs"/>
                <w:sz w:val="22"/>
                <w:szCs w:val="22"/>
                <w:rtl/>
              </w:rPr>
              <w:t xml:space="preserve">در </w:t>
            </w:r>
            <w:r w:rsidRPr="00033CC3">
              <w:rPr>
                <w:rFonts w:cs="B Nazanin"/>
                <w:sz w:val="22"/>
                <w:szCs w:val="22"/>
                <w:rtl/>
              </w:rPr>
              <w:t>داخل کشور را شرح دهید.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7FD" w14:textId="77777777" w:rsidR="00C80893" w:rsidRPr="00033CC3" w:rsidRDefault="00C80893" w:rsidP="00051636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AF3B" w14:textId="77777777" w:rsidR="00C80893" w:rsidRPr="00033CC3" w:rsidRDefault="00C80893" w:rsidP="00051636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0F9" w14:textId="77777777" w:rsidR="00C80893" w:rsidRPr="00033CC3" w:rsidRDefault="00C80893" w:rsidP="00051636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F193" w14:textId="77777777" w:rsidR="00C80893" w:rsidRPr="00033CC3" w:rsidRDefault="00C80893" w:rsidP="00051636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1F6" w14:textId="77777777" w:rsidR="00C80893" w:rsidRPr="00033CC3" w:rsidRDefault="00C80893" w:rsidP="00051636">
            <w:pPr>
              <w:bidi/>
              <w:jc w:val="center"/>
              <w:rPr>
                <w:rFonts w:ascii="F_roya" w:hAnsi="F_roya" w:cs="B Nazanin"/>
              </w:rPr>
            </w:pPr>
          </w:p>
        </w:tc>
      </w:tr>
      <w:tr w:rsidR="00C80893" w:rsidRPr="00033CC3" w14:paraId="72166C4A" w14:textId="77777777" w:rsidTr="00EC773E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6C2C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1-1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B21" w14:textId="77777777" w:rsidR="00C80893" w:rsidRPr="00033CC3" w:rsidRDefault="00C80893" w:rsidP="0005163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منابع مورد استفاده سیستم‌های هشدار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زودهنگام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و سازوکار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های جمع آوری اطلاعات را شرح دهید.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FB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A7A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16B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D3AD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CB7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6DFA016E" w14:textId="77777777" w:rsidTr="00EC773E">
        <w:trPr>
          <w:trHeight w:val="6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3B7B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2-1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7CD67" w14:textId="77777777" w:rsidR="00C80893" w:rsidRPr="00033CC3" w:rsidRDefault="00C80893" w:rsidP="0005163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سیستم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هشدار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زودهنگام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در هر سطح استانی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یا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مح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یطی وجود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دارد؟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FBB97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5B28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1FC6D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DB4D8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94BE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26EB91F9" w14:textId="77777777" w:rsidTr="00EC773E">
        <w:trPr>
          <w:trHeight w:val="80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2F2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3-1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CA9" w14:textId="1F35F405" w:rsidR="00C80893" w:rsidRPr="00033CC3" w:rsidRDefault="00C80893" w:rsidP="0005163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انواع، ذینفعان و تعداد سایت‌هایی که در سیستم مراقبت (سورویلانس) هشدار زود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هنگام شرکت ‌می‌کنند را شرح دهید.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BEC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8BE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C1B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FB6E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0F0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03B858CB" w14:textId="77777777" w:rsidTr="00EC773E">
        <w:trPr>
          <w:trHeight w:val="53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C6F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4-1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309" w14:textId="77777777" w:rsidR="00C80893" w:rsidRPr="00033CC3" w:rsidRDefault="00C80893" w:rsidP="0005163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ابزار دیجیتال برای هشدار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زودهنگام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در دسترس هستند؟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967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2AF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B3D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0ED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845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600AAB78" w14:textId="77777777" w:rsidTr="00EC773E">
        <w:trPr>
          <w:trHeight w:val="9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289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5-1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3DB" w14:textId="538447C6" w:rsidR="00C80893" w:rsidRPr="00033CC3" w:rsidRDefault="00C80893" w:rsidP="0005163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سیستم مراقبت (سورویلانس) هشدار اولیه از گزارش الکترونیکی استفاده ‌می‌کند؟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31F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655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BF4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C7A5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422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70847FD2" w14:textId="77777777" w:rsidTr="00EC773E">
        <w:trPr>
          <w:trHeight w:val="5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2BF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F4B" w14:textId="475CE842" w:rsidR="00C80893" w:rsidRPr="00033CC3" w:rsidRDefault="00C80893" w:rsidP="0005163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سیستم مراقبت (سورویلانس) هشدار اولیه شامل</w:t>
            </w:r>
            <w:r w:rsidR="00051636">
              <w:rPr>
                <w:rFonts w:cs="B Nazanin" w:hint="cs"/>
                <w:sz w:val="22"/>
                <w:szCs w:val="22"/>
                <w:rtl/>
              </w:rPr>
              <w:t xml:space="preserve"> موارد زیر می شود: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C25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080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35CC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EE6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496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22762CA8" w14:textId="77777777" w:rsidTr="00EC773E">
        <w:trPr>
          <w:trHeight w:val="1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99F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/>
              </w:rPr>
              <w:t>2-1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5D3" w14:textId="77777777" w:rsidR="00C80893" w:rsidRPr="00033CC3" w:rsidRDefault="00C80893" w:rsidP="0005163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</w:t>
            </w:r>
            <w:r w:rsidRPr="00033CC3">
              <w:rPr>
                <w:rStyle w:val="Strong"/>
                <w:rFonts w:cs="B Nazanin" w:hint="cs"/>
                <w:b w:val="0"/>
                <w:bCs w:val="0"/>
                <w:sz w:val="22"/>
                <w:szCs w:val="22"/>
                <w:rtl/>
              </w:rPr>
              <w:t>مراقبت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3CC3">
              <w:rPr>
                <w:rStyle w:val="Strong"/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مبتنی 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>بر رویداد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و </w:t>
            </w:r>
            <w:r w:rsidRPr="00033CC3">
              <w:rPr>
                <w:rStyle w:val="Strong"/>
                <w:rFonts w:cs="B Nazanin" w:hint="cs"/>
                <w:b w:val="0"/>
                <w:bCs w:val="0"/>
                <w:sz w:val="22"/>
                <w:szCs w:val="22"/>
                <w:rtl/>
              </w:rPr>
              <w:t>مراقبت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 xml:space="preserve"> مبتنی بر شاخص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به خوبی در تمام سطوح مدیریت یکپارچه شده است؟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146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3EC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A8F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A63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3F3" w14:textId="77777777" w:rsidR="00C80893" w:rsidRPr="00033CC3" w:rsidRDefault="00C80893" w:rsidP="00051636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2DAC0363" w14:textId="77777777" w:rsidTr="00EC773E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F888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/>
              </w:rPr>
              <w:t>2-2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888" w14:textId="77777777" w:rsidR="00C80893" w:rsidRPr="00033CC3" w:rsidRDefault="00C80893" w:rsidP="00B00335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</w:t>
            </w:r>
            <w:r w:rsidRPr="00033CC3">
              <w:rPr>
                <w:rStyle w:val="Strong"/>
                <w:rFonts w:cs="B Nazanin" w:hint="cs"/>
                <w:b w:val="0"/>
                <w:bCs w:val="0"/>
                <w:sz w:val="22"/>
                <w:szCs w:val="22"/>
                <w:rtl/>
              </w:rPr>
              <w:t>مراقبت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3CC3">
              <w:rPr>
                <w:rStyle w:val="Strong"/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مبتنی 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>بر رویداد</w:t>
            </w:r>
            <w:r w:rsidRPr="00033CC3">
              <w:rPr>
                <w:rStyle w:val="Strong"/>
                <w:rFonts w:cs="B Nazanin"/>
                <w:b w:val="0"/>
                <w:bCs w:val="0"/>
                <w:sz w:val="22"/>
                <w:szCs w:val="22"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منابع متعددی (به عنوان مثال، مراقبت بر رسانه، جامعه، مراکز تماس، امکانات بهداشتی)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را شامل ‌می‌شود 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C0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5FA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6D6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05D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AB5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542706BB" w14:textId="77777777" w:rsidTr="00EC773E">
        <w:trPr>
          <w:trHeight w:val="10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A84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lastRenderedPageBreak/>
              <w:t>3-2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3B8" w14:textId="4A621B68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فهرست</w:t>
            </w:r>
            <w:r w:rsidRPr="00033CC3">
              <w:rPr>
                <w:rFonts w:cs="B Nazanin"/>
                <w:sz w:val="22"/>
                <w:szCs w:val="22"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بیماری‌های اولویت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دار، شرایط، سندرم‌ها و تعاریف موردی</w:t>
            </w:r>
            <w:r w:rsidRPr="00033CC3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شامل رویدادهای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 از</w:t>
            </w:r>
            <w:r w:rsidR="0037108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سایر بخش‌ها (مثلاً مرگ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دام</w:t>
            </w:r>
            <w:r w:rsidR="002A024F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ها</w:t>
            </w:r>
            <w:r w:rsidRPr="00033CC3">
              <w:rPr>
                <w:rFonts w:cs="B Nazanin"/>
                <w:sz w:val="22"/>
                <w:szCs w:val="22"/>
                <w:rtl/>
              </w:rPr>
              <w:t>)</w:t>
            </w:r>
            <w:r w:rsidR="00371088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هم می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</w:r>
            <w:r w:rsidRPr="00033CC3">
              <w:rPr>
                <w:rFonts w:cs="B Nazanin" w:hint="cs"/>
                <w:sz w:val="22"/>
                <w:szCs w:val="22"/>
                <w:rtl/>
              </w:rPr>
              <w:t>باشد</w:t>
            </w:r>
            <w:r w:rsidRPr="00033CC3">
              <w:rPr>
                <w:rFonts w:cs="B Nazanin"/>
                <w:sz w:val="22"/>
                <w:szCs w:val="22"/>
                <w:rtl/>
              </w:rPr>
              <w:t>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48C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C5F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65C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D0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92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1C59F741" w14:textId="77777777" w:rsidTr="00EC773E">
        <w:trPr>
          <w:trHeight w:val="5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18C9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4-2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397" w14:textId="38B09C23" w:rsidR="00C80893" w:rsidRPr="00033CC3" w:rsidRDefault="00C80893" w:rsidP="00033CC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کشور آستانه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هایی را برای بیماری‌های مهم </w:t>
            </w:r>
            <w:r w:rsidR="00033CC3" w:rsidRPr="00033CC3">
              <w:rPr>
                <w:rFonts w:cs="B Nazanin" w:hint="cs"/>
                <w:sz w:val="22"/>
                <w:szCs w:val="22"/>
                <w:rtl/>
              </w:rPr>
              <w:t>تعیین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کرده است؟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5957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1E26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C7C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8C3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EA8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6597EB98" w14:textId="77777777" w:rsidTr="00EC773E">
        <w:trPr>
          <w:trHeight w:val="8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262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52A" w14:textId="303E1772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سیستم مراقبت هشدار زودهنگام حداقل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 از</w:t>
            </w:r>
            <w:r w:rsidR="0037108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80 درصد واحدهای گزارش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</w:r>
            <w:r w:rsidRPr="00033CC3">
              <w:rPr>
                <w:rFonts w:cs="B Nazanin" w:hint="cs"/>
                <w:sz w:val="22"/>
                <w:szCs w:val="22"/>
                <w:rtl/>
              </w:rPr>
              <w:t>دهنده</w:t>
            </w:r>
            <w:r w:rsidR="0037108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به طور کامل و به موقع گزارش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دریافت می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</w:r>
            <w:r w:rsidRPr="00033CC3">
              <w:rPr>
                <w:rFonts w:cs="B Nazanin" w:hint="cs"/>
                <w:sz w:val="22"/>
                <w:szCs w:val="22"/>
                <w:rtl/>
              </w:rPr>
              <w:t>کنند</w:t>
            </w:r>
            <w:r w:rsidRPr="00033CC3">
              <w:rPr>
                <w:rFonts w:cs="B Nazanin"/>
                <w:sz w:val="22"/>
                <w:szCs w:val="22"/>
                <w:rtl/>
              </w:rPr>
              <w:t>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4C0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114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978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9E84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36A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503F73C8" w14:textId="77777777" w:rsidTr="00EC773E">
        <w:trPr>
          <w:trHeight w:val="7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801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36B" w14:textId="4414F4DA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سیستم مراقبت ( سورویلانس )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هشدار زودهنگام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در همه سطوح</w:t>
            </w:r>
            <w:r w:rsidR="0037108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دارای دفترچه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ثبت هشدار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/مدیریت هشدار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می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</w:r>
            <w:r w:rsidRPr="00033CC3">
              <w:rPr>
                <w:rFonts w:cs="B Nazanin" w:hint="cs"/>
                <w:sz w:val="22"/>
                <w:szCs w:val="22"/>
                <w:rtl/>
              </w:rPr>
              <w:t>باشد</w:t>
            </w:r>
            <w:r w:rsidRPr="00033CC3">
              <w:rPr>
                <w:rFonts w:cs="B Nazanin"/>
                <w:sz w:val="22"/>
                <w:szCs w:val="22"/>
                <w:rtl/>
              </w:rPr>
              <w:t>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40F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962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135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ACA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DBB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075CAD66" w14:textId="77777777" w:rsidTr="00EC773E">
        <w:trPr>
          <w:trHeight w:val="79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9B72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B71" w14:textId="3A1168E4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033CC3">
              <w:rPr>
                <w:rFonts w:cs="B Nazanin"/>
                <w:sz w:val="22"/>
                <w:szCs w:val="22"/>
                <w:rtl/>
              </w:rPr>
              <w:t>سیستم‌ها/</w:t>
            </w:r>
            <w:r w:rsidR="004549A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تلاش‌های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 انجام شده جهت</w:t>
            </w:r>
            <w:r w:rsidR="0037108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اعتبارسنجی داده‌ها و تضمین کیفیت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 وجود دارد؟ آن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را شرح دهید.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5B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86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7EC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8E9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3C2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6821F869" w14:textId="77777777" w:rsidTr="00EC773E">
        <w:trPr>
          <w:trHeight w:val="10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651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6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71B" w14:textId="48F1D8CE" w:rsidR="00C80893" w:rsidRPr="00033CC3" w:rsidRDefault="00C80893" w:rsidP="00C80893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033CC3">
              <w:rPr>
                <w:rFonts w:cs="B Nazanin"/>
                <w:sz w:val="22"/>
                <w:szCs w:val="22"/>
                <w:rtl/>
              </w:rPr>
              <w:t>گزارش‌ها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اپ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دم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ولوژ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و مکانیسم‌های بازخورد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توسط نظام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هشدار زودهنگام تول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م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شوند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؟ اگر بله،</w:t>
            </w:r>
            <w:r w:rsidR="004549A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آن را توصیف کنید</w:t>
            </w:r>
            <w:r w:rsidRPr="00033CC3">
              <w:rPr>
                <w:rFonts w:cs="B Nazanin"/>
                <w:sz w:val="22"/>
                <w:szCs w:val="22"/>
                <w:rtl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429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4A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D62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EF3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521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74286751" w14:textId="77777777" w:rsidTr="00EC773E">
        <w:trPr>
          <w:trHeight w:val="10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189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C78" w14:textId="77777777" w:rsidR="00C80893" w:rsidRPr="00033CC3" w:rsidRDefault="00C80893" w:rsidP="00C80893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گزارش‌ها شامل تحل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ل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روندها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جمع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ت‌شناخت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033CC3">
              <w:rPr>
                <w:rFonts w:cs="B Nazanin"/>
                <w:sz w:val="22"/>
                <w:szCs w:val="22"/>
                <w:rtl/>
              </w:rPr>
              <w:t>مواجهه‌ها و پ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امدها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به منظور شناسا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گروه‌ها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پرخطر م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شوند؟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945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651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AC8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DD3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952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0F80DE8A" w14:textId="77777777" w:rsidTr="00EC773E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809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39E" w14:textId="77777777" w:rsidR="00C80893" w:rsidRPr="00033CC3" w:rsidRDefault="00C80893" w:rsidP="00B00335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گزارش‌ها توسط تصم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م‌گ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رندگان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حوزه سلامت عموم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مورد استفاده قرار م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رند؟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DFC7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4CB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EDF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13A8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B49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439FDBA9" w14:textId="77777777" w:rsidTr="00EC773E">
        <w:trPr>
          <w:trHeight w:val="53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E64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D40" w14:textId="77777777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گزارش‌ها با سا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وزارتخانه‌ها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کشور ن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ز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به اشتراک گذاشته م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033CC3">
              <w:rPr>
                <w:rFonts w:cs="B Nazanin" w:hint="eastAsia"/>
                <w:sz w:val="22"/>
                <w:szCs w:val="22"/>
                <w:rtl/>
              </w:rPr>
              <w:t>شوند؟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1CF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8B4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EAD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AEF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37B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1A511327" w14:textId="77777777" w:rsidTr="00EC773E">
        <w:trPr>
          <w:trHeight w:val="3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466" w14:textId="77777777" w:rsidR="00C80893" w:rsidRPr="00033CC3" w:rsidRDefault="00C80893" w:rsidP="00EC773E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10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D60" w14:textId="77777777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سازوکار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پایش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و ارزیابی منظم برای عملکرد هشدار اولیه سیستم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وجود دارد؟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A10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E0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2FA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53A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4D4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</w:tbl>
    <w:p w14:paraId="63A030B2" w14:textId="77777777" w:rsidR="00915409" w:rsidRPr="00033CC3" w:rsidRDefault="00C80893" w:rsidP="00C80893">
      <w:pPr>
        <w:bidi/>
        <w:rPr>
          <w:rFonts w:asciiTheme="majorBidi" w:eastAsia="Arial" w:hAnsiTheme="majorBidi" w:cs="B Titr"/>
          <w:color w:val="000000" w:themeColor="text1"/>
          <w:sz w:val="26"/>
          <w:szCs w:val="26"/>
          <w:rtl/>
        </w:rPr>
      </w:pPr>
      <w:r w:rsidRPr="00967577">
        <w:rPr>
          <w:rFonts w:asciiTheme="majorBidi" w:eastAsia="Arial" w:hAnsiTheme="majorBidi" w:cs="B Titr"/>
          <w:b/>
          <w:bCs/>
          <w:color w:val="000000" w:themeColor="text1"/>
          <w:sz w:val="26"/>
          <w:szCs w:val="26"/>
        </w:rPr>
        <w:lastRenderedPageBreak/>
        <w:t>D2.2</w:t>
      </w:r>
      <w:r w:rsidRPr="00033CC3">
        <w:rPr>
          <w:rFonts w:asciiTheme="majorBidi" w:eastAsia="Arial" w:hAnsiTheme="majorBidi" w:cs="B Titr"/>
          <w:color w:val="000000" w:themeColor="text1"/>
          <w:sz w:val="26"/>
          <w:szCs w:val="26"/>
          <w:rtl/>
        </w:rPr>
        <w:t>. تایید و بررسی رویداد</w:t>
      </w:r>
      <w:r w:rsidRPr="00033CC3">
        <w:rPr>
          <w:rFonts w:asciiTheme="majorBidi" w:eastAsia="Arial" w:hAnsiTheme="majorBidi" w:cs="B Titr" w:hint="cs"/>
          <w:color w:val="000000" w:themeColor="text1"/>
          <w:sz w:val="26"/>
          <w:szCs w:val="26"/>
          <w:rtl/>
        </w:rPr>
        <w:t>:</w:t>
      </w:r>
    </w:p>
    <w:tbl>
      <w:tblPr>
        <w:tblStyle w:val="TableGrid"/>
        <w:bidiVisual/>
        <w:tblW w:w="14683" w:type="dxa"/>
        <w:tblInd w:w="-970" w:type="dxa"/>
        <w:tblLook w:val="04A0" w:firstRow="1" w:lastRow="0" w:firstColumn="1" w:lastColumn="0" w:noHBand="0" w:noVBand="1"/>
      </w:tblPr>
      <w:tblGrid>
        <w:gridCol w:w="904"/>
        <w:gridCol w:w="3751"/>
        <w:gridCol w:w="1778"/>
        <w:gridCol w:w="3136"/>
        <w:gridCol w:w="1819"/>
        <w:gridCol w:w="2417"/>
        <w:gridCol w:w="878"/>
      </w:tblGrid>
      <w:tr w:rsidR="00C80893" w:rsidRPr="00033CC3" w14:paraId="3CD7A14F" w14:textId="77777777" w:rsidTr="003D5BD4">
        <w:trPr>
          <w:trHeight w:val="350"/>
          <w:tblHeader/>
        </w:trPr>
        <w:tc>
          <w:tcPr>
            <w:tcW w:w="904" w:type="dxa"/>
            <w:shd w:val="clear" w:color="auto" w:fill="D9D9D9" w:themeFill="background1" w:themeFillShade="D9"/>
          </w:tcPr>
          <w:p w14:paraId="13791946" w14:textId="77777777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bookmarkStart w:id="7" w:name="_Hlk200835842"/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751" w:type="dxa"/>
            <w:shd w:val="clear" w:color="auto" w:fill="D9D9D9" w:themeFill="background1" w:themeFillShade="D9"/>
          </w:tcPr>
          <w:p w14:paraId="27CB4888" w14:textId="124051C5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 xml:space="preserve">عنوان 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3CAA426D" w14:textId="68DD6FC7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نهاد/های</w:t>
            </w:r>
            <w:r w:rsidR="00371088">
              <w:rPr>
                <w:rFonts w:ascii="F_roya" w:hAnsi="F_roya" w:cs="B Titr" w:hint="cs"/>
                <w:sz w:val="22"/>
                <w:szCs w:val="22"/>
                <w:rtl/>
              </w:rPr>
              <w:t xml:space="preserve"> </w:t>
            </w: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متولی</w:t>
            </w:r>
          </w:p>
        </w:tc>
        <w:tc>
          <w:tcPr>
            <w:tcW w:w="3136" w:type="dxa"/>
            <w:shd w:val="clear" w:color="auto" w:fill="D9D9D9" w:themeFill="background1" w:themeFillShade="D9"/>
          </w:tcPr>
          <w:p w14:paraId="6AC33233" w14:textId="77777777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پاسخ سوال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5D69D03A" w14:textId="77777777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مستندات موجود</w:t>
            </w:r>
          </w:p>
        </w:tc>
        <w:tc>
          <w:tcPr>
            <w:tcW w:w="2417" w:type="dxa"/>
            <w:shd w:val="clear" w:color="auto" w:fill="D9D9D9" w:themeFill="background1" w:themeFillShade="D9"/>
          </w:tcPr>
          <w:p w14:paraId="3F662B05" w14:textId="77777777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مستندات ناقص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4D8D3283" w14:textId="77777777" w:rsidR="00C80893" w:rsidRPr="003D5BD4" w:rsidRDefault="00C80893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سطح</w:t>
            </w:r>
          </w:p>
        </w:tc>
      </w:tr>
      <w:bookmarkEnd w:id="7"/>
      <w:tr w:rsidR="00C80893" w:rsidRPr="00033CC3" w14:paraId="65A75D1C" w14:textId="77777777" w:rsidTr="003D5BD4">
        <w:trPr>
          <w:trHeight w:val="548"/>
        </w:trPr>
        <w:tc>
          <w:tcPr>
            <w:tcW w:w="904" w:type="dxa"/>
            <w:vAlign w:val="center"/>
          </w:tcPr>
          <w:p w14:paraId="375425BF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1</w:t>
            </w:r>
          </w:p>
        </w:tc>
        <w:tc>
          <w:tcPr>
            <w:tcW w:w="3751" w:type="dxa"/>
          </w:tcPr>
          <w:p w14:paraId="4BE62B99" w14:textId="1597DC91" w:rsidR="00C80893" w:rsidRPr="00033CC3" w:rsidRDefault="00C80893" w:rsidP="003D5BD4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</w:rPr>
            </w:pPr>
            <w:r w:rsidRPr="00033CC3">
              <w:rPr>
                <w:rFonts w:cs="B Nazanin"/>
                <w:rtl/>
              </w:rPr>
              <w:t>نحوه تأیید رویدادهای طغیان بیماری مشکوک در هر سطح را شرح دهید.</w:t>
            </w:r>
          </w:p>
        </w:tc>
        <w:tc>
          <w:tcPr>
            <w:tcW w:w="1778" w:type="dxa"/>
          </w:tcPr>
          <w:p w14:paraId="58235A35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3136" w:type="dxa"/>
          </w:tcPr>
          <w:p w14:paraId="5F4883FC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819" w:type="dxa"/>
          </w:tcPr>
          <w:p w14:paraId="7BFC477D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2417" w:type="dxa"/>
          </w:tcPr>
          <w:p w14:paraId="184F8AA9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878" w:type="dxa"/>
          </w:tcPr>
          <w:p w14:paraId="3E873FCC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</w:p>
        </w:tc>
      </w:tr>
      <w:tr w:rsidR="00C80893" w:rsidRPr="00033CC3" w14:paraId="513784EE" w14:textId="77777777" w:rsidTr="003D5BD4">
        <w:trPr>
          <w:trHeight w:val="638"/>
        </w:trPr>
        <w:tc>
          <w:tcPr>
            <w:tcW w:w="904" w:type="dxa"/>
            <w:vAlign w:val="center"/>
          </w:tcPr>
          <w:p w14:paraId="60ABD981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2</w:t>
            </w:r>
          </w:p>
        </w:tc>
        <w:tc>
          <w:tcPr>
            <w:tcW w:w="3751" w:type="dxa"/>
          </w:tcPr>
          <w:p w14:paraId="3BC41E01" w14:textId="77777777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</w:rPr>
            </w:pPr>
            <w:r w:rsidRPr="00033CC3">
              <w:rPr>
                <w:rFonts w:cs="B Nazanin"/>
                <w:rtl/>
              </w:rPr>
              <w:t>نحوه بررسی رویدادهای طغیان بیماری مشکوک در هر سطح را شرح دهید.</w:t>
            </w:r>
          </w:p>
        </w:tc>
        <w:tc>
          <w:tcPr>
            <w:tcW w:w="1778" w:type="dxa"/>
          </w:tcPr>
          <w:p w14:paraId="6DBFD4AB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6" w:type="dxa"/>
          </w:tcPr>
          <w:p w14:paraId="734E88D2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819" w:type="dxa"/>
          </w:tcPr>
          <w:p w14:paraId="26E3E54A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417" w:type="dxa"/>
          </w:tcPr>
          <w:p w14:paraId="0FE00B3F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8" w:type="dxa"/>
          </w:tcPr>
          <w:p w14:paraId="211C2EA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01811B9D" w14:textId="77777777" w:rsidTr="003D5BD4">
        <w:trPr>
          <w:trHeight w:val="800"/>
        </w:trPr>
        <w:tc>
          <w:tcPr>
            <w:tcW w:w="904" w:type="dxa"/>
            <w:vAlign w:val="center"/>
          </w:tcPr>
          <w:p w14:paraId="59F36F62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3</w:t>
            </w:r>
          </w:p>
        </w:tc>
        <w:tc>
          <w:tcPr>
            <w:tcW w:w="3751" w:type="dxa"/>
          </w:tcPr>
          <w:p w14:paraId="6B04E308" w14:textId="77777777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</w:rPr>
            </w:pPr>
            <w:r w:rsidRPr="00033CC3">
              <w:rPr>
                <w:rFonts w:cs="B Nazanin"/>
                <w:rtl/>
              </w:rPr>
              <w:t>نحوه مدیریت داده‌های رویدادهای طغیان بیماری مشکوک در هر سطح را شرح دهید.</w:t>
            </w:r>
          </w:p>
        </w:tc>
        <w:tc>
          <w:tcPr>
            <w:tcW w:w="1778" w:type="dxa"/>
          </w:tcPr>
          <w:p w14:paraId="3586A158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6" w:type="dxa"/>
          </w:tcPr>
          <w:p w14:paraId="08E87521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819" w:type="dxa"/>
          </w:tcPr>
          <w:p w14:paraId="58E22364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417" w:type="dxa"/>
          </w:tcPr>
          <w:p w14:paraId="76749A34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8" w:type="dxa"/>
          </w:tcPr>
          <w:p w14:paraId="724CA5CA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6551B9C2" w14:textId="77777777" w:rsidTr="003D5BD4">
        <w:trPr>
          <w:trHeight w:val="818"/>
        </w:trPr>
        <w:tc>
          <w:tcPr>
            <w:tcW w:w="904" w:type="dxa"/>
            <w:vAlign w:val="center"/>
          </w:tcPr>
          <w:p w14:paraId="510D18CC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4</w:t>
            </w:r>
          </w:p>
        </w:tc>
        <w:tc>
          <w:tcPr>
            <w:tcW w:w="3751" w:type="dxa"/>
          </w:tcPr>
          <w:p w14:paraId="7E7D1DE0" w14:textId="1BE11674" w:rsidR="00C80893" w:rsidRPr="00033CC3" w:rsidRDefault="00C80893" w:rsidP="00033CC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</w:rPr>
            </w:pPr>
            <w:r w:rsidRPr="00033CC3">
              <w:rPr>
                <w:rFonts w:cs="B Nazanin"/>
                <w:rtl/>
              </w:rPr>
              <w:t xml:space="preserve">آیا کارکنان </w:t>
            </w:r>
            <w:r w:rsidR="00033CC3" w:rsidRPr="00033CC3">
              <w:rPr>
                <w:rFonts w:cs="B Nazanin" w:hint="cs"/>
                <w:rtl/>
              </w:rPr>
              <w:t xml:space="preserve">تخصصی </w:t>
            </w:r>
            <w:r w:rsidRPr="00033CC3">
              <w:rPr>
                <w:rFonts w:cs="B Nazanin"/>
                <w:rtl/>
              </w:rPr>
              <w:t>و آموزش دیده از چندین بخش برای تأیید رویدادها در دسترس هستند؟</w:t>
            </w:r>
          </w:p>
        </w:tc>
        <w:tc>
          <w:tcPr>
            <w:tcW w:w="1778" w:type="dxa"/>
          </w:tcPr>
          <w:p w14:paraId="20F028E4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6" w:type="dxa"/>
          </w:tcPr>
          <w:p w14:paraId="385D78E3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819" w:type="dxa"/>
          </w:tcPr>
          <w:p w14:paraId="74F36FEF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417" w:type="dxa"/>
          </w:tcPr>
          <w:p w14:paraId="3A1A0B00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8" w:type="dxa"/>
          </w:tcPr>
          <w:p w14:paraId="1424DD7D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65946321" w14:textId="77777777" w:rsidTr="003D5BD4">
        <w:trPr>
          <w:trHeight w:val="872"/>
        </w:trPr>
        <w:tc>
          <w:tcPr>
            <w:tcW w:w="904" w:type="dxa"/>
            <w:vAlign w:val="center"/>
          </w:tcPr>
          <w:p w14:paraId="0B502DE8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5</w:t>
            </w:r>
          </w:p>
        </w:tc>
        <w:tc>
          <w:tcPr>
            <w:tcW w:w="3751" w:type="dxa"/>
          </w:tcPr>
          <w:p w14:paraId="1DFDDC60" w14:textId="77777777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</w:rPr>
            </w:pPr>
            <w:r w:rsidRPr="00033CC3">
              <w:rPr>
                <w:rFonts w:cs="B Nazanin"/>
                <w:rtl/>
              </w:rPr>
              <w:t>آیا راهنما/</w:t>
            </w:r>
            <w:r w:rsidRPr="00033CC3">
              <w:rPr>
                <w:rFonts w:cs="B Nazanin" w:hint="cs"/>
                <w:rtl/>
              </w:rPr>
              <w:t>دستورالعمل اجرایی استاندارد</w:t>
            </w:r>
            <w:r w:rsidRPr="00033CC3">
              <w:rPr>
                <w:rFonts w:cs="B Nazanin"/>
                <w:rtl/>
              </w:rPr>
              <w:t xml:space="preserve"> و کارکنان آموزش دیده چند رشته</w:t>
            </w:r>
            <w:r w:rsidRPr="00033CC3">
              <w:rPr>
                <w:rFonts w:cs="B Nazanin"/>
                <w:rtl/>
              </w:rPr>
              <w:softHyphen/>
              <w:t>ای برای تحقیقات طغیان وجود دارد؟</w:t>
            </w:r>
          </w:p>
        </w:tc>
        <w:tc>
          <w:tcPr>
            <w:tcW w:w="1778" w:type="dxa"/>
          </w:tcPr>
          <w:p w14:paraId="2EFC001B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6" w:type="dxa"/>
          </w:tcPr>
          <w:p w14:paraId="149CCC40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819" w:type="dxa"/>
          </w:tcPr>
          <w:p w14:paraId="5E546ED1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417" w:type="dxa"/>
          </w:tcPr>
          <w:p w14:paraId="682C3146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8" w:type="dxa"/>
          </w:tcPr>
          <w:p w14:paraId="026B331C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72E3A7DC" w14:textId="77777777" w:rsidTr="003D5BD4">
        <w:trPr>
          <w:trHeight w:val="620"/>
        </w:trPr>
        <w:tc>
          <w:tcPr>
            <w:tcW w:w="904" w:type="dxa"/>
            <w:vAlign w:val="center"/>
          </w:tcPr>
          <w:p w14:paraId="08ABDE68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6</w:t>
            </w:r>
          </w:p>
        </w:tc>
        <w:tc>
          <w:tcPr>
            <w:tcW w:w="3751" w:type="dxa"/>
          </w:tcPr>
          <w:p w14:paraId="447FF819" w14:textId="77777777" w:rsidR="00C80893" w:rsidRPr="00033CC3" w:rsidRDefault="00C80893" w:rsidP="00C80893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033CC3">
              <w:rPr>
                <w:rFonts w:cs="B Nazanin"/>
                <w:rtl/>
              </w:rPr>
              <w:t>آیا</w:t>
            </w:r>
            <w:r w:rsidRPr="00033CC3">
              <w:rPr>
                <w:rFonts w:cs="B Nazanin" w:hint="cs"/>
                <w:rtl/>
              </w:rPr>
              <w:t xml:space="preserve"> کتابچه</w:t>
            </w:r>
            <w:r w:rsidRPr="00033CC3">
              <w:rPr>
                <w:rFonts w:cs="B Nazanin"/>
                <w:rtl/>
              </w:rPr>
              <w:t xml:space="preserve"> راهنما و روشی برای ارزیابی خطر‌</w:t>
            </w:r>
            <w:r w:rsidRPr="00033CC3">
              <w:rPr>
                <w:rFonts w:cs="B Nazanin" w:hint="cs"/>
                <w:rtl/>
              </w:rPr>
              <w:t xml:space="preserve"> </w:t>
            </w:r>
            <w:r w:rsidRPr="00033CC3">
              <w:rPr>
                <w:rFonts w:cs="B Nazanin"/>
                <w:rtl/>
              </w:rPr>
              <w:t>در همه سطوح وجود دارد؟</w:t>
            </w:r>
          </w:p>
        </w:tc>
        <w:tc>
          <w:tcPr>
            <w:tcW w:w="1778" w:type="dxa"/>
          </w:tcPr>
          <w:p w14:paraId="7C5DB962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6" w:type="dxa"/>
          </w:tcPr>
          <w:p w14:paraId="329DF0CB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819" w:type="dxa"/>
          </w:tcPr>
          <w:p w14:paraId="702B6FE3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417" w:type="dxa"/>
          </w:tcPr>
          <w:p w14:paraId="4D7056F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8" w:type="dxa"/>
          </w:tcPr>
          <w:p w14:paraId="69C62E1B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632FCD71" w14:textId="77777777" w:rsidTr="003D5BD4">
        <w:trPr>
          <w:trHeight w:val="863"/>
        </w:trPr>
        <w:tc>
          <w:tcPr>
            <w:tcW w:w="904" w:type="dxa"/>
            <w:vAlign w:val="center"/>
          </w:tcPr>
          <w:p w14:paraId="22AB8BE6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7</w:t>
            </w:r>
          </w:p>
        </w:tc>
        <w:tc>
          <w:tcPr>
            <w:tcW w:w="3751" w:type="dxa"/>
          </w:tcPr>
          <w:p w14:paraId="11A4E6C4" w14:textId="011738D9" w:rsidR="00C80893" w:rsidRPr="00033CC3" w:rsidRDefault="00C80893" w:rsidP="004549A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033CC3">
              <w:rPr>
                <w:rFonts w:cs="B Nazanin"/>
                <w:rtl/>
              </w:rPr>
              <w:t xml:space="preserve">آیا کارشناسان </w:t>
            </w:r>
            <w:r w:rsidR="00033CC3" w:rsidRPr="00033CC3">
              <w:rPr>
                <w:rFonts w:cs="B Nazanin" w:hint="cs"/>
                <w:rtl/>
              </w:rPr>
              <w:t>تخصصی</w:t>
            </w:r>
            <w:r w:rsidRPr="00033CC3">
              <w:rPr>
                <w:rFonts w:cs="B Nazanin"/>
                <w:rtl/>
              </w:rPr>
              <w:t xml:space="preserve"> از بخش</w:t>
            </w:r>
            <w:r w:rsidRPr="00033CC3">
              <w:rPr>
                <w:rFonts w:cs="B Nazanin" w:hint="cs"/>
                <w:rtl/>
              </w:rPr>
              <w:t>‌های مختلف</w:t>
            </w:r>
            <w:r w:rsidRPr="00033CC3">
              <w:rPr>
                <w:rFonts w:cs="B Nazanin"/>
                <w:rtl/>
              </w:rPr>
              <w:t xml:space="preserve"> برای پشتیبانی از تأیید و ارزیابی خطر</w:t>
            </w:r>
            <w:r w:rsidRPr="00033CC3">
              <w:rPr>
                <w:rFonts w:cs="B Nazanin" w:hint="cs"/>
                <w:rtl/>
              </w:rPr>
              <w:t xml:space="preserve"> </w:t>
            </w:r>
            <w:r w:rsidRPr="00033CC3">
              <w:rPr>
                <w:rFonts w:cs="B Nazanin"/>
                <w:rtl/>
              </w:rPr>
              <w:t>‌رویدادها در دسترس هستند؟</w:t>
            </w:r>
          </w:p>
        </w:tc>
        <w:tc>
          <w:tcPr>
            <w:tcW w:w="1778" w:type="dxa"/>
          </w:tcPr>
          <w:p w14:paraId="7E35B641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6" w:type="dxa"/>
          </w:tcPr>
          <w:p w14:paraId="6D9DDFA2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819" w:type="dxa"/>
          </w:tcPr>
          <w:p w14:paraId="5C994C27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417" w:type="dxa"/>
          </w:tcPr>
          <w:p w14:paraId="000B4937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8" w:type="dxa"/>
          </w:tcPr>
          <w:p w14:paraId="4C047CAD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80893" w:rsidRPr="00033CC3" w14:paraId="4081DDBF" w14:textId="77777777" w:rsidTr="003D5BD4">
        <w:trPr>
          <w:trHeight w:val="863"/>
        </w:trPr>
        <w:tc>
          <w:tcPr>
            <w:tcW w:w="904" w:type="dxa"/>
            <w:vAlign w:val="center"/>
          </w:tcPr>
          <w:p w14:paraId="3BE9524D" w14:textId="77777777" w:rsidR="00C80893" w:rsidRPr="00033CC3" w:rsidRDefault="00C80893" w:rsidP="00C80893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8</w:t>
            </w:r>
          </w:p>
        </w:tc>
        <w:tc>
          <w:tcPr>
            <w:tcW w:w="3751" w:type="dxa"/>
          </w:tcPr>
          <w:p w14:paraId="08F732F3" w14:textId="72EC806C" w:rsidR="00C80893" w:rsidRPr="00033CC3" w:rsidRDefault="00C80893" w:rsidP="004549A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033CC3">
              <w:rPr>
                <w:rFonts w:cs="B Nazanin"/>
                <w:rtl/>
              </w:rPr>
              <w:t>اطلاعات ارزیابی خطر‌</w:t>
            </w:r>
            <w:r w:rsidRPr="00033CC3">
              <w:rPr>
                <w:rFonts w:cs="B Nazanin" w:hint="cs"/>
                <w:rtl/>
              </w:rPr>
              <w:t xml:space="preserve"> </w:t>
            </w:r>
            <w:r w:rsidRPr="00033CC3">
              <w:rPr>
                <w:rFonts w:cs="B Nazanin"/>
                <w:rtl/>
              </w:rPr>
              <w:t>چگونه و برای چه کسانی منتشر ‌می‌شود؟</w:t>
            </w:r>
          </w:p>
        </w:tc>
        <w:tc>
          <w:tcPr>
            <w:tcW w:w="1778" w:type="dxa"/>
          </w:tcPr>
          <w:p w14:paraId="0E6A4177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6" w:type="dxa"/>
          </w:tcPr>
          <w:p w14:paraId="1D5E1F27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819" w:type="dxa"/>
          </w:tcPr>
          <w:p w14:paraId="3EDDDDBE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417" w:type="dxa"/>
          </w:tcPr>
          <w:p w14:paraId="6090978D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8" w:type="dxa"/>
          </w:tcPr>
          <w:p w14:paraId="2612F65C" w14:textId="77777777" w:rsidR="00C80893" w:rsidRPr="00033CC3" w:rsidRDefault="00C80893" w:rsidP="00C80893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</w:tbl>
    <w:p w14:paraId="5124B650" w14:textId="77777777" w:rsidR="00915409" w:rsidRPr="00033CC3" w:rsidRDefault="00915409" w:rsidP="00915409">
      <w:pPr>
        <w:bidi/>
        <w:rPr>
          <w:rFonts w:asciiTheme="majorBidi" w:eastAsia="Arial" w:hAnsiTheme="majorBidi" w:cs="B Nazanin"/>
          <w:color w:val="538135" w:themeColor="accent6" w:themeShade="BF"/>
          <w:sz w:val="40"/>
          <w:szCs w:val="32"/>
          <w:rtl/>
        </w:rPr>
      </w:pPr>
    </w:p>
    <w:p w14:paraId="7B4B6D6B" w14:textId="77777777" w:rsidR="00B00335" w:rsidRDefault="00B00335" w:rsidP="00C80893">
      <w:pPr>
        <w:bidi/>
        <w:rPr>
          <w:rFonts w:asciiTheme="majorBidi" w:eastAsia="Arial" w:hAnsiTheme="majorBidi" w:cs="B Titr"/>
          <w:b/>
          <w:bCs/>
          <w:color w:val="000000" w:themeColor="text1"/>
          <w:sz w:val="26"/>
          <w:szCs w:val="26"/>
        </w:rPr>
      </w:pPr>
      <w:bookmarkStart w:id="8" w:name="OLE_LINK243"/>
      <w:r>
        <w:rPr>
          <w:rFonts w:asciiTheme="majorBidi" w:eastAsia="Arial" w:hAnsiTheme="majorBidi" w:cs="B Titr"/>
          <w:b/>
          <w:bCs/>
          <w:color w:val="000000" w:themeColor="text1"/>
          <w:sz w:val="26"/>
          <w:szCs w:val="26"/>
        </w:rPr>
        <w:br w:type="page"/>
      </w:r>
    </w:p>
    <w:p w14:paraId="0872F14F" w14:textId="0FD50C74" w:rsidR="00C80893" w:rsidRPr="00033CC3" w:rsidRDefault="00C80893" w:rsidP="00C80893">
      <w:pPr>
        <w:bidi/>
        <w:rPr>
          <w:rFonts w:cs="B Titr"/>
          <w:color w:val="000000" w:themeColor="text1"/>
          <w:sz w:val="26"/>
          <w:szCs w:val="26"/>
          <w:rtl/>
        </w:rPr>
      </w:pPr>
      <w:r w:rsidRPr="00967577">
        <w:rPr>
          <w:rFonts w:asciiTheme="majorBidi" w:eastAsia="Arial" w:hAnsiTheme="majorBidi" w:cs="B Titr"/>
          <w:b/>
          <w:bCs/>
          <w:color w:val="000000" w:themeColor="text1"/>
          <w:sz w:val="26"/>
          <w:szCs w:val="26"/>
        </w:rPr>
        <w:lastRenderedPageBreak/>
        <w:t>D2.3</w:t>
      </w:r>
      <w:r w:rsidRPr="00033CC3">
        <w:rPr>
          <w:rFonts w:asciiTheme="majorBidi" w:eastAsia="Arial" w:hAnsiTheme="majorBidi" w:cs="B Titr"/>
          <w:color w:val="000000" w:themeColor="text1"/>
          <w:sz w:val="26"/>
          <w:szCs w:val="26"/>
          <w:rtl/>
        </w:rPr>
        <w:t>. تجزیه و تحلیل و به اشتراک</w:t>
      </w:r>
      <w:r w:rsidRPr="00033CC3">
        <w:rPr>
          <w:rFonts w:asciiTheme="majorBidi" w:eastAsia="Arial" w:hAnsiTheme="majorBidi" w:cs="B Titr"/>
          <w:color w:val="000000" w:themeColor="text1"/>
          <w:sz w:val="26"/>
          <w:szCs w:val="26"/>
          <w:rtl/>
        </w:rPr>
        <w:softHyphen/>
        <w:t>گذاری اطلاعات</w:t>
      </w:r>
      <w:bookmarkEnd w:id="8"/>
    </w:p>
    <w:tbl>
      <w:tblPr>
        <w:tblStyle w:val="TableGrid"/>
        <w:bidiVisual/>
        <w:tblW w:w="14746" w:type="dxa"/>
        <w:tblInd w:w="-878" w:type="dxa"/>
        <w:tblLook w:val="04A0" w:firstRow="1" w:lastRow="0" w:firstColumn="1" w:lastColumn="0" w:noHBand="0" w:noVBand="1"/>
      </w:tblPr>
      <w:tblGrid>
        <w:gridCol w:w="703"/>
        <w:gridCol w:w="3945"/>
        <w:gridCol w:w="1864"/>
        <w:gridCol w:w="3132"/>
        <w:gridCol w:w="1725"/>
        <w:gridCol w:w="2503"/>
        <w:gridCol w:w="874"/>
      </w:tblGrid>
      <w:tr w:rsidR="00A07B6D" w:rsidRPr="00033CC3" w14:paraId="48DD9B68" w14:textId="77777777" w:rsidTr="00B00335">
        <w:trPr>
          <w:trHeight w:val="152"/>
          <w:tblHeader/>
        </w:trPr>
        <w:tc>
          <w:tcPr>
            <w:tcW w:w="703" w:type="dxa"/>
            <w:shd w:val="clear" w:color="auto" w:fill="D9D9D9" w:themeFill="background1" w:themeFillShade="D9"/>
          </w:tcPr>
          <w:p w14:paraId="3CA019CC" w14:textId="77777777" w:rsidR="00A07B6D" w:rsidRPr="003D5BD4" w:rsidRDefault="00A07B6D" w:rsidP="00A07B6D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eastAsia="Times New Roman" w:hAnsi="F_roya"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945" w:type="dxa"/>
            <w:shd w:val="clear" w:color="auto" w:fill="D9D9D9" w:themeFill="background1" w:themeFillShade="D9"/>
          </w:tcPr>
          <w:p w14:paraId="650A867E" w14:textId="77777777" w:rsidR="00A07B6D" w:rsidRPr="003D5BD4" w:rsidRDefault="00A07B6D" w:rsidP="003D5BD4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عنوان سوال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14:paraId="5FD67261" w14:textId="07EBCAA9" w:rsidR="00A07B6D" w:rsidRPr="003D5BD4" w:rsidRDefault="00A07B6D" w:rsidP="00A07B6D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نهاد/های</w:t>
            </w:r>
            <w:r w:rsidR="00371088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متولی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40EECE93" w14:textId="77777777" w:rsidR="00A07B6D" w:rsidRPr="003D5BD4" w:rsidRDefault="00A07B6D" w:rsidP="00A07B6D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پاسخ سوال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2477C75A" w14:textId="77777777" w:rsidR="00A07B6D" w:rsidRPr="003D5BD4" w:rsidRDefault="00A07B6D" w:rsidP="00A07B6D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مستندات موجود</w:t>
            </w:r>
          </w:p>
        </w:tc>
        <w:tc>
          <w:tcPr>
            <w:tcW w:w="2503" w:type="dxa"/>
            <w:shd w:val="clear" w:color="auto" w:fill="D9D9D9" w:themeFill="background1" w:themeFillShade="D9"/>
          </w:tcPr>
          <w:p w14:paraId="22279B64" w14:textId="77777777" w:rsidR="00A07B6D" w:rsidRPr="003D5BD4" w:rsidRDefault="00A07B6D" w:rsidP="00A07B6D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</w:rPr>
              <w:t>مستندات ناقص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6481210B" w14:textId="77777777" w:rsidR="00A07B6D" w:rsidRPr="003D5BD4" w:rsidRDefault="00A07B6D" w:rsidP="00A07B6D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سطح</w:t>
            </w:r>
          </w:p>
        </w:tc>
      </w:tr>
      <w:tr w:rsidR="00A07B6D" w:rsidRPr="00033CC3" w14:paraId="6604CF12" w14:textId="77777777" w:rsidTr="00B00335">
        <w:trPr>
          <w:trHeight w:val="305"/>
        </w:trPr>
        <w:tc>
          <w:tcPr>
            <w:tcW w:w="703" w:type="dxa"/>
            <w:vAlign w:val="center"/>
          </w:tcPr>
          <w:p w14:paraId="789FBAA5" w14:textId="77777777" w:rsidR="00A07B6D" w:rsidRPr="00033CC3" w:rsidRDefault="00A07B6D" w:rsidP="00A07B6D">
            <w:pPr>
              <w:bidi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1</w:t>
            </w:r>
          </w:p>
        </w:tc>
        <w:tc>
          <w:tcPr>
            <w:tcW w:w="3945" w:type="dxa"/>
          </w:tcPr>
          <w:p w14:paraId="7A09AE95" w14:textId="5C6256E5" w:rsidR="00A07B6D" w:rsidRPr="00033CC3" w:rsidRDefault="00A07B6D" w:rsidP="003D5BD4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نحوه تجزیه و تحلیل داده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="006E131A">
              <w:rPr>
                <w:rFonts w:cs="B Nazanin"/>
                <w:sz w:val="22"/>
                <w:szCs w:val="22"/>
                <w:rtl/>
              </w:rPr>
              <w:t>های مراقبت (</w:t>
            </w:r>
            <w:r w:rsidRPr="00033CC3">
              <w:rPr>
                <w:rFonts w:cs="B Nazanin"/>
                <w:sz w:val="22"/>
                <w:szCs w:val="22"/>
                <w:rtl/>
              </w:rPr>
              <w:t>سورویلانس) را شرح دهید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  <w:tc>
          <w:tcPr>
            <w:tcW w:w="1864" w:type="dxa"/>
          </w:tcPr>
          <w:p w14:paraId="607B71D4" w14:textId="77777777" w:rsidR="00A07B6D" w:rsidRPr="00033CC3" w:rsidRDefault="00A07B6D" w:rsidP="00A07B6D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3132" w:type="dxa"/>
          </w:tcPr>
          <w:p w14:paraId="7ACABAD6" w14:textId="77777777" w:rsidR="00A07B6D" w:rsidRPr="00033CC3" w:rsidRDefault="00A07B6D" w:rsidP="00A07B6D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725" w:type="dxa"/>
          </w:tcPr>
          <w:p w14:paraId="4E6EA85D" w14:textId="77777777" w:rsidR="00A07B6D" w:rsidRPr="00033CC3" w:rsidRDefault="00A07B6D" w:rsidP="00A07B6D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2503" w:type="dxa"/>
          </w:tcPr>
          <w:p w14:paraId="063DE51C" w14:textId="77777777" w:rsidR="00A07B6D" w:rsidRPr="00033CC3" w:rsidRDefault="00A07B6D" w:rsidP="00A07B6D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874" w:type="dxa"/>
          </w:tcPr>
          <w:p w14:paraId="0F8B172D" w14:textId="77777777" w:rsidR="00A07B6D" w:rsidRPr="00033CC3" w:rsidRDefault="00A07B6D" w:rsidP="00A07B6D">
            <w:pPr>
              <w:bidi/>
              <w:jc w:val="center"/>
              <w:rPr>
                <w:rFonts w:ascii="F_roya" w:hAnsi="F_roya" w:cs="B Nazanin"/>
              </w:rPr>
            </w:pPr>
          </w:p>
        </w:tc>
      </w:tr>
      <w:tr w:rsidR="00A07B6D" w:rsidRPr="00033CC3" w14:paraId="411F8B10" w14:textId="77777777" w:rsidTr="00B00335">
        <w:trPr>
          <w:trHeight w:val="350"/>
        </w:trPr>
        <w:tc>
          <w:tcPr>
            <w:tcW w:w="703" w:type="dxa"/>
            <w:vAlign w:val="center"/>
          </w:tcPr>
          <w:p w14:paraId="6188C871" w14:textId="77777777" w:rsidR="00A07B6D" w:rsidRPr="00033CC3" w:rsidRDefault="00A07B6D" w:rsidP="00A07B6D">
            <w:pPr>
              <w:bidi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1-1</w:t>
            </w:r>
          </w:p>
        </w:tc>
        <w:tc>
          <w:tcPr>
            <w:tcW w:w="3945" w:type="dxa"/>
          </w:tcPr>
          <w:p w14:paraId="577E8E43" w14:textId="21174E50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تحلیل</w:t>
            </w:r>
            <w:r w:rsidR="0037108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/>
                <w:sz w:val="22"/>
                <w:szCs w:val="22"/>
                <w:rtl/>
              </w:rPr>
              <w:t>روندها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جمعیت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 xml:space="preserve">شناسی،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 xml:space="preserve">مواجهه و پیامد </w:t>
            </w:r>
            <w:r w:rsidRPr="00033CC3">
              <w:rPr>
                <w:rFonts w:cs="B Nazanin"/>
                <w:sz w:val="22"/>
                <w:szCs w:val="22"/>
                <w:rtl/>
              </w:rPr>
              <w:t>برای شناسایی گروه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های در معرض خطر وجود دارد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864" w:type="dxa"/>
          </w:tcPr>
          <w:p w14:paraId="2D2479CE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6B61A90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1C9E5F8A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02C3FD7D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33E05B69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1CCC7611" w14:textId="77777777" w:rsidTr="00B00335">
        <w:trPr>
          <w:trHeight w:val="998"/>
        </w:trPr>
        <w:tc>
          <w:tcPr>
            <w:tcW w:w="703" w:type="dxa"/>
            <w:vAlign w:val="center"/>
          </w:tcPr>
          <w:p w14:paraId="7226ACF7" w14:textId="77777777" w:rsidR="00A07B6D" w:rsidRPr="00033CC3" w:rsidRDefault="00A07B6D" w:rsidP="00A07B6D">
            <w:pPr>
              <w:bidi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2-1</w:t>
            </w:r>
          </w:p>
        </w:tc>
        <w:tc>
          <w:tcPr>
            <w:tcW w:w="3945" w:type="dxa"/>
          </w:tcPr>
          <w:p w14:paraId="50C67CDC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تحلیل پیشرفته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ای از داده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های مراقبت ( سورویلانس) (به عنوان مثال، مکانی، مدل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سازی، سری زمانی و غیره) وجود دارد؟</w:t>
            </w:r>
          </w:p>
        </w:tc>
        <w:tc>
          <w:tcPr>
            <w:tcW w:w="1864" w:type="dxa"/>
          </w:tcPr>
          <w:p w14:paraId="69B0EAF2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43323CC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79516EBC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44120C18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0366E0D8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31D9FC80" w14:textId="77777777" w:rsidTr="00B00335">
        <w:trPr>
          <w:trHeight w:val="773"/>
        </w:trPr>
        <w:tc>
          <w:tcPr>
            <w:tcW w:w="703" w:type="dxa"/>
            <w:vAlign w:val="center"/>
          </w:tcPr>
          <w:p w14:paraId="6ADA3B78" w14:textId="77777777" w:rsidR="00A07B6D" w:rsidRPr="00033CC3" w:rsidRDefault="00A07B6D" w:rsidP="00A07B6D">
            <w:pPr>
              <w:bidi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2</w:t>
            </w:r>
          </w:p>
        </w:tc>
        <w:tc>
          <w:tcPr>
            <w:tcW w:w="3945" w:type="dxa"/>
          </w:tcPr>
          <w:p w14:paraId="51286DDE" w14:textId="17B19351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کارکنان مراقبت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های بهداشتی آموزش دیده</w:t>
            </w:r>
            <w:r w:rsidR="00B00335">
              <w:rPr>
                <w:rFonts w:cs="B Nazanin" w:hint="cs"/>
                <w:sz w:val="22"/>
                <w:szCs w:val="22"/>
                <w:rtl/>
              </w:rPr>
              <w:t>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برای تجزیه و تحلیل در سطوح ملی و استانی </w:t>
            </w:r>
            <w:r w:rsidRPr="00033CC3"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​​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وجود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دارند؟</w:t>
            </w:r>
          </w:p>
        </w:tc>
        <w:tc>
          <w:tcPr>
            <w:tcW w:w="1864" w:type="dxa"/>
          </w:tcPr>
          <w:p w14:paraId="170BC07B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38E3F89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1CC389E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148E116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293D5B08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66B40DD9" w14:textId="77777777" w:rsidTr="00B00335">
        <w:trPr>
          <w:trHeight w:val="539"/>
        </w:trPr>
        <w:tc>
          <w:tcPr>
            <w:tcW w:w="703" w:type="dxa"/>
            <w:vAlign w:val="center"/>
          </w:tcPr>
          <w:p w14:paraId="12B895FE" w14:textId="77777777" w:rsidR="00A07B6D" w:rsidRPr="00033CC3" w:rsidRDefault="00A07B6D" w:rsidP="00A07B6D">
            <w:pPr>
              <w:bidi/>
              <w:rPr>
                <w:rFonts w:ascii="F_roya" w:hAnsi="F_roya" w:cs="B Nazanin"/>
              </w:rPr>
            </w:pPr>
            <w:r w:rsidRPr="00033CC3">
              <w:rPr>
                <w:rFonts w:ascii="F_roya" w:hAnsi="F_roya" w:cs="B Nazanin" w:hint="cs"/>
                <w:rtl/>
              </w:rPr>
              <w:t>3</w:t>
            </w:r>
          </w:p>
        </w:tc>
        <w:tc>
          <w:tcPr>
            <w:tcW w:w="3945" w:type="dxa"/>
          </w:tcPr>
          <w:p w14:paraId="4E5EDC6E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سازوکاری برای پیوند داده‌های اپیدمیولوژیک و آزمایشگاهی وجود دارد؟</w:t>
            </w:r>
          </w:p>
        </w:tc>
        <w:tc>
          <w:tcPr>
            <w:tcW w:w="1864" w:type="dxa"/>
          </w:tcPr>
          <w:p w14:paraId="283B59C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07EFFDC4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1CE6ECD8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6218ED7D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715BB823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7E2E09E4" w14:textId="77777777" w:rsidTr="00B00335">
        <w:trPr>
          <w:trHeight w:val="70"/>
        </w:trPr>
        <w:tc>
          <w:tcPr>
            <w:tcW w:w="703" w:type="dxa"/>
            <w:vAlign w:val="center"/>
          </w:tcPr>
          <w:p w14:paraId="248436D8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4</w:t>
            </w:r>
          </w:p>
        </w:tc>
        <w:tc>
          <w:tcPr>
            <w:tcW w:w="3945" w:type="dxa"/>
          </w:tcPr>
          <w:p w14:paraId="7F38BD5A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ظرفیتی برای انجام ارزیابی خطر در سطوح ملی، استانی </w:t>
            </w:r>
            <w:r w:rsidRPr="00033CC3"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​​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و</w:t>
            </w:r>
            <w:r w:rsidRPr="00033CC3">
              <w:rPr>
                <w:rFonts w:cs="B Nazanin"/>
                <w:sz w:val="22"/>
                <w:szCs w:val="22"/>
                <w:rtl/>
              </w:rPr>
              <w:t>/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یا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پاسخ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بهداشت‌ عمومی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اولیه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وجود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دارد؟</w:t>
            </w:r>
          </w:p>
        </w:tc>
        <w:tc>
          <w:tcPr>
            <w:tcW w:w="1864" w:type="dxa"/>
          </w:tcPr>
          <w:p w14:paraId="3EC5317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2E066663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4692AF7E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0463523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7155A87F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74FD8D79" w14:textId="77777777" w:rsidTr="00B00335">
        <w:trPr>
          <w:trHeight w:val="638"/>
        </w:trPr>
        <w:tc>
          <w:tcPr>
            <w:tcW w:w="703" w:type="dxa"/>
            <w:vAlign w:val="center"/>
          </w:tcPr>
          <w:p w14:paraId="473E7679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5</w:t>
            </w:r>
          </w:p>
        </w:tc>
        <w:tc>
          <w:tcPr>
            <w:tcW w:w="3945" w:type="dxa"/>
          </w:tcPr>
          <w:p w14:paraId="4253E988" w14:textId="0BF2B7FD" w:rsidR="00A07B6D" w:rsidRPr="00033CC3" w:rsidRDefault="00033CC3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 w:hint="cs"/>
                <w:sz w:val="22"/>
                <w:szCs w:val="22"/>
                <w:rtl/>
              </w:rPr>
              <w:t>ا</w:t>
            </w:r>
            <w:r w:rsidR="00A07B6D" w:rsidRPr="00033CC3">
              <w:rPr>
                <w:rFonts w:cs="B Nazanin"/>
                <w:sz w:val="22"/>
                <w:szCs w:val="22"/>
                <w:rtl/>
              </w:rPr>
              <w:t xml:space="preserve">طلاعات ارزیابی </w:t>
            </w:r>
            <w:r w:rsidR="00A07B6D" w:rsidRPr="00033CC3">
              <w:rPr>
                <w:rFonts w:cs="B Nazanin" w:hint="cs"/>
                <w:sz w:val="22"/>
                <w:szCs w:val="22"/>
                <w:rtl/>
              </w:rPr>
              <w:t>خطر</w:t>
            </w:r>
            <w:r w:rsidR="00A07B6D" w:rsidRPr="00033CC3">
              <w:rPr>
                <w:rFonts w:cs="B Nazanin"/>
                <w:sz w:val="22"/>
                <w:szCs w:val="22"/>
                <w:rtl/>
              </w:rPr>
              <w:t xml:space="preserve"> چگونه و برای چه کسانی منتشر ‌می‌شود؟</w:t>
            </w:r>
          </w:p>
        </w:tc>
        <w:tc>
          <w:tcPr>
            <w:tcW w:w="1864" w:type="dxa"/>
          </w:tcPr>
          <w:p w14:paraId="2832DDA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426D0716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6BB5A72A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32DADDBC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1179494B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5A80840A" w14:textId="77777777" w:rsidTr="00B00335">
        <w:trPr>
          <w:trHeight w:val="863"/>
        </w:trPr>
        <w:tc>
          <w:tcPr>
            <w:tcW w:w="703" w:type="dxa"/>
            <w:vAlign w:val="center"/>
          </w:tcPr>
          <w:p w14:paraId="3E2942E2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6</w:t>
            </w:r>
          </w:p>
        </w:tc>
        <w:tc>
          <w:tcPr>
            <w:tcW w:w="3945" w:type="dxa"/>
          </w:tcPr>
          <w:p w14:paraId="4FF7AF8B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 xml:space="preserve">آیا سازوکار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کشوری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برای یکپارچه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سازی داده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های گزارش مورد بالینی و داده‌های آزمایشگاه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ی میکروبیولوژیکی بالینی یا مرجع وجود دارد؟</w:t>
            </w:r>
          </w:p>
        </w:tc>
        <w:tc>
          <w:tcPr>
            <w:tcW w:w="1864" w:type="dxa"/>
          </w:tcPr>
          <w:p w14:paraId="6C16405C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2CAFF399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7520F6E4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0CAC7F85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50A4BA0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7E61C6B4" w14:textId="77777777" w:rsidTr="00B00335">
        <w:trPr>
          <w:trHeight w:val="683"/>
        </w:trPr>
        <w:tc>
          <w:tcPr>
            <w:tcW w:w="703" w:type="dxa"/>
            <w:vAlign w:val="center"/>
          </w:tcPr>
          <w:p w14:paraId="0F565F02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7</w:t>
            </w:r>
          </w:p>
        </w:tc>
        <w:tc>
          <w:tcPr>
            <w:tcW w:w="3945" w:type="dxa"/>
          </w:tcPr>
          <w:p w14:paraId="7F878E5D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گزارش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ها هر چند وقت یک بار منتشر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،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اعلام و ابلاغ ‌می‌شوند؟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(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آیا به صورت 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منظم</w:t>
            </w:r>
            <w:r w:rsidRPr="00033CC3">
              <w:rPr>
                <w:rFonts w:cs="B Nazanin"/>
                <w:sz w:val="22"/>
                <w:szCs w:val="22"/>
                <w:rtl/>
              </w:rPr>
              <w:t xml:space="preserve"> هر هفته یا ماهانه یا سالانه منتشر ‌می‌شود؟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64" w:type="dxa"/>
          </w:tcPr>
          <w:p w14:paraId="0E6D804C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19DF967D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319CF9B3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6E241C05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7A53DD68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77EA377D" w14:textId="77777777" w:rsidTr="00B00335">
        <w:trPr>
          <w:trHeight w:val="233"/>
        </w:trPr>
        <w:tc>
          <w:tcPr>
            <w:tcW w:w="703" w:type="dxa"/>
            <w:vAlign w:val="center"/>
          </w:tcPr>
          <w:p w14:paraId="0810E533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1-7</w:t>
            </w:r>
          </w:p>
        </w:tc>
        <w:tc>
          <w:tcPr>
            <w:tcW w:w="3945" w:type="dxa"/>
          </w:tcPr>
          <w:p w14:paraId="0B35881C" w14:textId="77777777" w:rsidR="00A07B6D" w:rsidRPr="00033CC3" w:rsidRDefault="00A07B6D" w:rsidP="00B00335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تحلیل را چه کسی و در چه سطحی انجام می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دهد؟</w:t>
            </w:r>
          </w:p>
        </w:tc>
        <w:tc>
          <w:tcPr>
            <w:tcW w:w="1864" w:type="dxa"/>
          </w:tcPr>
          <w:p w14:paraId="1FB33E9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3A74E4F9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3180EE3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3A3E7716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096B640F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7B8CF9C9" w14:textId="77777777" w:rsidTr="00B00335">
        <w:trPr>
          <w:trHeight w:val="70"/>
        </w:trPr>
        <w:tc>
          <w:tcPr>
            <w:tcW w:w="703" w:type="dxa"/>
            <w:vAlign w:val="center"/>
          </w:tcPr>
          <w:p w14:paraId="6F5F9E68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2-7</w:t>
            </w:r>
          </w:p>
        </w:tc>
        <w:tc>
          <w:tcPr>
            <w:tcW w:w="3945" w:type="dxa"/>
          </w:tcPr>
          <w:p w14:paraId="424D007B" w14:textId="77777777" w:rsidR="00A07B6D" w:rsidRPr="00033CC3" w:rsidRDefault="00A07B6D" w:rsidP="00B00335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کشور بولتن اپیدمیولوژیک تولید و منتشر می‌کند؟ اگر پاسخ مثبت است، فراوانی انتشار آن چه میزان است؟</w:t>
            </w:r>
          </w:p>
        </w:tc>
        <w:tc>
          <w:tcPr>
            <w:tcW w:w="1864" w:type="dxa"/>
          </w:tcPr>
          <w:p w14:paraId="1F183C89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7FD7230A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7B683D93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690F35D9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0791B302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62508EBF" w14:textId="77777777" w:rsidTr="00B00335">
        <w:trPr>
          <w:trHeight w:val="70"/>
        </w:trPr>
        <w:tc>
          <w:tcPr>
            <w:tcW w:w="703" w:type="dxa"/>
            <w:vAlign w:val="center"/>
          </w:tcPr>
          <w:p w14:paraId="6A579EB6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lastRenderedPageBreak/>
              <w:t>3-7</w:t>
            </w:r>
          </w:p>
        </w:tc>
        <w:tc>
          <w:tcPr>
            <w:tcW w:w="3945" w:type="dxa"/>
          </w:tcPr>
          <w:p w14:paraId="3E708E59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به اشتراک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گذاری منظم اطلاعات با مردم وجود دارد؟</w:t>
            </w:r>
          </w:p>
        </w:tc>
        <w:tc>
          <w:tcPr>
            <w:tcW w:w="1864" w:type="dxa"/>
          </w:tcPr>
          <w:p w14:paraId="7F11CB30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68ACEEFD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4D59582B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779857EA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2A71943C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31E182CE" w14:textId="77777777" w:rsidTr="00B00335">
        <w:trPr>
          <w:trHeight w:val="620"/>
        </w:trPr>
        <w:tc>
          <w:tcPr>
            <w:tcW w:w="703" w:type="dxa"/>
            <w:vAlign w:val="center"/>
          </w:tcPr>
          <w:p w14:paraId="47812421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8</w:t>
            </w:r>
          </w:p>
        </w:tc>
        <w:tc>
          <w:tcPr>
            <w:tcW w:w="3945" w:type="dxa"/>
          </w:tcPr>
          <w:p w14:paraId="4053F1A9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ابزار الکترونیکی از استانداردهای تبادل داده پیروی ‌می‌کند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864" w:type="dxa"/>
          </w:tcPr>
          <w:p w14:paraId="6F6ABAE8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6C91404D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1B5CCB14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51E7708B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36D559C4" w14:textId="77777777" w:rsidR="00A07B6D" w:rsidRPr="00033CC3" w:rsidRDefault="00A07B6D" w:rsidP="00A07B6D">
            <w:pPr>
              <w:rPr>
                <w:rFonts w:cs="B Nazanin"/>
                <w:rtl/>
              </w:rPr>
            </w:pPr>
          </w:p>
        </w:tc>
      </w:tr>
      <w:tr w:rsidR="00A07B6D" w:rsidRPr="00033CC3" w14:paraId="0D22BBAC" w14:textId="77777777" w:rsidTr="00B00335">
        <w:trPr>
          <w:trHeight w:val="620"/>
        </w:trPr>
        <w:tc>
          <w:tcPr>
            <w:tcW w:w="703" w:type="dxa"/>
            <w:vAlign w:val="center"/>
          </w:tcPr>
          <w:p w14:paraId="3363E111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1-8</w:t>
            </w:r>
          </w:p>
        </w:tc>
        <w:tc>
          <w:tcPr>
            <w:tcW w:w="3945" w:type="dxa"/>
          </w:tcPr>
          <w:p w14:paraId="19BE26EA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به اشتراک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گذاری اطلاعات با سایر بخش‌ها در داخل کشور وجود دارد؟</w:t>
            </w:r>
          </w:p>
        </w:tc>
        <w:tc>
          <w:tcPr>
            <w:tcW w:w="1864" w:type="dxa"/>
          </w:tcPr>
          <w:p w14:paraId="2EE79B6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06418155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1A0B553A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3FD1402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5996E6D7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A07B6D" w:rsidRPr="00033CC3" w14:paraId="072BACF8" w14:textId="77777777" w:rsidTr="00B00335">
        <w:trPr>
          <w:trHeight w:val="70"/>
        </w:trPr>
        <w:tc>
          <w:tcPr>
            <w:tcW w:w="703" w:type="dxa"/>
            <w:vAlign w:val="center"/>
          </w:tcPr>
          <w:p w14:paraId="088668BD" w14:textId="77777777" w:rsidR="00A07B6D" w:rsidRPr="00033CC3" w:rsidRDefault="00A07B6D" w:rsidP="00A07B6D">
            <w:pPr>
              <w:bidi/>
              <w:rPr>
                <w:rFonts w:ascii="F_roya" w:hAnsi="F_roya" w:cs="B Nazanin"/>
                <w:rtl/>
              </w:rPr>
            </w:pPr>
            <w:r w:rsidRPr="00033CC3">
              <w:rPr>
                <w:rFonts w:ascii="F_roya" w:hAnsi="F_roya" w:cs="B Nazanin" w:hint="cs"/>
                <w:rtl/>
              </w:rPr>
              <w:t>2-8</w:t>
            </w:r>
          </w:p>
        </w:tc>
        <w:tc>
          <w:tcPr>
            <w:tcW w:w="3945" w:type="dxa"/>
          </w:tcPr>
          <w:p w14:paraId="276CD76E" w14:textId="77777777" w:rsidR="00A07B6D" w:rsidRPr="00033CC3" w:rsidRDefault="00A07B6D" w:rsidP="00A07B6D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033CC3">
              <w:rPr>
                <w:rFonts w:cs="B Nazanin"/>
                <w:sz w:val="22"/>
                <w:szCs w:val="22"/>
                <w:rtl/>
              </w:rPr>
              <w:t>آیا به اشتراک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گذاری اطلاعات با سایر کشورها و سازمان</w:t>
            </w:r>
            <w:r w:rsidRPr="00033CC3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033CC3">
              <w:rPr>
                <w:rFonts w:cs="B Nazanin"/>
                <w:sz w:val="22"/>
                <w:szCs w:val="22"/>
                <w:rtl/>
              </w:rPr>
              <w:t>های بین</w:t>
            </w:r>
            <w:r w:rsidRPr="00033CC3">
              <w:rPr>
                <w:rFonts w:cs="B Nazanin"/>
                <w:sz w:val="22"/>
                <w:szCs w:val="22"/>
                <w:rtl/>
              </w:rPr>
              <w:softHyphen/>
              <w:t>المللی وجود دارد؟</w:t>
            </w:r>
          </w:p>
        </w:tc>
        <w:tc>
          <w:tcPr>
            <w:tcW w:w="1864" w:type="dxa"/>
          </w:tcPr>
          <w:p w14:paraId="1591565A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3132" w:type="dxa"/>
          </w:tcPr>
          <w:p w14:paraId="03AA87CD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725" w:type="dxa"/>
          </w:tcPr>
          <w:p w14:paraId="4028736D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503" w:type="dxa"/>
          </w:tcPr>
          <w:p w14:paraId="6AE10006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874" w:type="dxa"/>
          </w:tcPr>
          <w:p w14:paraId="54CAE7CE" w14:textId="77777777" w:rsidR="00A07B6D" w:rsidRPr="00033CC3" w:rsidRDefault="00A07B6D" w:rsidP="00A07B6D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</w:tbl>
    <w:p w14:paraId="69BAFB27" w14:textId="61821C90" w:rsidR="003D5BD4" w:rsidRDefault="003D5BD4" w:rsidP="0091540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  <w:r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  <w:br w:type="page"/>
      </w:r>
    </w:p>
    <w:p w14:paraId="45420319" w14:textId="5670D150" w:rsidR="00915409" w:rsidRPr="00B00335" w:rsidRDefault="00915409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Titr"/>
          <w:color w:val="000000" w:themeColor="text1"/>
          <w:sz w:val="26"/>
          <w:szCs w:val="26"/>
          <w:rtl/>
        </w:rPr>
      </w:pPr>
      <w:r w:rsidRPr="00033CC3">
        <w:rPr>
          <w:rFonts w:ascii="F_roya" w:eastAsia="Arial" w:hAnsi="F_roya" w:cs="B Titr" w:hint="cs"/>
          <w:color w:val="000000" w:themeColor="text1"/>
          <w:sz w:val="26"/>
          <w:szCs w:val="26"/>
          <w:rtl/>
        </w:rPr>
        <w:lastRenderedPageBreak/>
        <w:t xml:space="preserve">چک لیست امتیاز نهایی </w:t>
      </w:r>
      <w:r w:rsidR="003D5BD4" w:rsidRPr="00B00335">
        <w:rPr>
          <w:rFonts w:ascii="F_roya" w:eastAsia="Arial" w:hAnsi="F_roya" w:cs="B Titr" w:hint="cs"/>
          <w:color w:val="000000" w:themeColor="text1"/>
          <w:sz w:val="26"/>
          <w:szCs w:val="26"/>
          <w:rtl/>
        </w:rPr>
        <w:t>نظام مراقبت</w:t>
      </w:r>
    </w:p>
    <w:tbl>
      <w:tblPr>
        <w:tblStyle w:val="TableGrid2"/>
        <w:bidiVisual/>
        <w:tblW w:w="13625" w:type="dxa"/>
        <w:jc w:val="center"/>
        <w:tblLook w:val="04A0" w:firstRow="1" w:lastRow="0" w:firstColumn="1" w:lastColumn="0" w:noHBand="0" w:noVBand="1"/>
      </w:tblPr>
      <w:tblGrid>
        <w:gridCol w:w="4015"/>
        <w:gridCol w:w="3930"/>
        <w:gridCol w:w="4440"/>
        <w:gridCol w:w="1240"/>
      </w:tblGrid>
      <w:tr w:rsidR="003D5BD4" w:rsidRPr="003D5BD4" w14:paraId="2B4ACEDD" w14:textId="77777777" w:rsidTr="00B00335">
        <w:trPr>
          <w:trHeight w:val="583"/>
          <w:jc w:val="center"/>
        </w:trPr>
        <w:tc>
          <w:tcPr>
            <w:tcW w:w="4015" w:type="dxa"/>
          </w:tcPr>
          <w:p w14:paraId="5EB6B42D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930" w:type="dxa"/>
          </w:tcPr>
          <w:p w14:paraId="222B1C09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3D5BD4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4440" w:type="dxa"/>
          </w:tcPr>
          <w:p w14:paraId="6ADF3825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 w:rsidRPr="003D5BD4"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240" w:type="dxa"/>
          </w:tcPr>
          <w:p w14:paraId="1079CA19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3D5BD4" w:rsidRPr="003D5BD4" w14:paraId="1DD84E65" w14:textId="77777777" w:rsidTr="00B00335">
        <w:trPr>
          <w:trHeight w:val="583"/>
          <w:jc w:val="center"/>
        </w:trPr>
        <w:tc>
          <w:tcPr>
            <w:tcW w:w="4015" w:type="dxa"/>
          </w:tcPr>
          <w:p w14:paraId="6FEECD72" w14:textId="4C743FBE" w:rsidR="003D5BD4" w:rsidRPr="003D5BD4" w:rsidRDefault="003D5BD4" w:rsidP="00B00335">
            <w:pPr>
              <w:bidi/>
              <w:jc w:val="center"/>
              <w:rPr>
                <w:rFonts w:cs="B Nazanin"/>
                <w:rtl/>
              </w:rPr>
            </w:pPr>
            <w:r w:rsidRPr="00033CC3">
              <w:rPr>
                <w:rFonts w:cs="B Nazanin"/>
                <w:rtl/>
              </w:rPr>
              <w:t xml:space="preserve">عملکرد </w:t>
            </w:r>
            <w:r w:rsidR="00B00335">
              <w:rPr>
                <w:rFonts w:cs="B Nazanin" w:hint="cs"/>
                <w:rtl/>
              </w:rPr>
              <w:t xml:space="preserve">سیستم مراقبت </w:t>
            </w:r>
            <w:r w:rsidRPr="00033CC3">
              <w:rPr>
                <w:rFonts w:cs="B Nazanin"/>
                <w:rtl/>
              </w:rPr>
              <w:t xml:space="preserve">هشدار </w:t>
            </w:r>
            <w:r w:rsidRPr="00033CC3">
              <w:rPr>
                <w:rFonts w:cs="B Nazanin" w:hint="cs"/>
                <w:rtl/>
              </w:rPr>
              <w:t>زودهنگام</w:t>
            </w:r>
          </w:p>
        </w:tc>
        <w:tc>
          <w:tcPr>
            <w:tcW w:w="3930" w:type="dxa"/>
          </w:tcPr>
          <w:p w14:paraId="374C9476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0FE84B10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5D945045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D5BD4" w:rsidRPr="003D5BD4" w14:paraId="5EC568F2" w14:textId="77777777" w:rsidTr="00B00335">
        <w:trPr>
          <w:trHeight w:val="583"/>
          <w:jc w:val="center"/>
        </w:trPr>
        <w:tc>
          <w:tcPr>
            <w:tcW w:w="4015" w:type="dxa"/>
          </w:tcPr>
          <w:p w14:paraId="25DE74FA" w14:textId="6D138B83" w:rsidR="003D5BD4" w:rsidRPr="003D5BD4" w:rsidRDefault="003D5BD4" w:rsidP="003D5BD4">
            <w:pPr>
              <w:bidi/>
              <w:jc w:val="center"/>
              <w:rPr>
                <w:rFonts w:cs="B Nazanin"/>
                <w:rtl/>
              </w:rPr>
            </w:pPr>
            <w:r w:rsidRPr="00033CC3">
              <w:rPr>
                <w:rFonts w:cs="B Nazanin"/>
                <w:rtl/>
              </w:rPr>
              <w:t>تایید و بررسی رویداد</w:t>
            </w:r>
          </w:p>
        </w:tc>
        <w:tc>
          <w:tcPr>
            <w:tcW w:w="3930" w:type="dxa"/>
          </w:tcPr>
          <w:p w14:paraId="623A73E9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777D8A5B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2631C7A9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D5BD4" w:rsidRPr="003D5BD4" w14:paraId="3BD176F2" w14:textId="77777777" w:rsidTr="00B00335">
        <w:trPr>
          <w:trHeight w:val="583"/>
          <w:jc w:val="center"/>
        </w:trPr>
        <w:tc>
          <w:tcPr>
            <w:tcW w:w="4015" w:type="dxa"/>
          </w:tcPr>
          <w:p w14:paraId="0E443EAE" w14:textId="594BD9D4" w:rsidR="003D5BD4" w:rsidRPr="003D5BD4" w:rsidRDefault="003D5BD4" w:rsidP="003D5BD4">
            <w:pPr>
              <w:bidi/>
              <w:jc w:val="center"/>
              <w:rPr>
                <w:rFonts w:cs="B Nazanin"/>
                <w:rtl/>
              </w:rPr>
            </w:pPr>
            <w:r w:rsidRPr="00033CC3">
              <w:rPr>
                <w:rFonts w:cs="B Nazanin"/>
                <w:rtl/>
              </w:rPr>
              <w:t>تجزیه و تحلیل و به اشتراک</w:t>
            </w:r>
            <w:r w:rsidRPr="00033CC3">
              <w:rPr>
                <w:rFonts w:cs="B Nazanin"/>
                <w:rtl/>
              </w:rPr>
              <w:softHyphen/>
              <w:t>گذاری اطلاعات</w:t>
            </w:r>
          </w:p>
        </w:tc>
        <w:tc>
          <w:tcPr>
            <w:tcW w:w="3930" w:type="dxa"/>
          </w:tcPr>
          <w:p w14:paraId="6B253F59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0EFC24A2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7A161285" w14:textId="77777777" w:rsidR="003D5BD4" w:rsidRPr="003D5BD4" w:rsidRDefault="003D5BD4" w:rsidP="003D5BD4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11AC673" w14:textId="77777777" w:rsidR="003D5BD4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Titr"/>
          <w:rtl/>
        </w:rPr>
      </w:pPr>
    </w:p>
    <w:p w14:paraId="3B3C0231" w14:textId="77777777" w:rsidR="003D5BD4" w:rsidRPr="00033CC3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Titr"/>
          <w:color w:val="538135" w:themeColor="accent6" w:themeShade="BF"/>
          <w:sz w:val="26"/>
          <w:szCs w:val="26"/>
          <w:rtl/>
        </w:rPr>
      </w:pPr>
    </w:p>
    <w:p w14:paraId="785E2AF6" w14:textId="7623A420" w:rsidR="00915409" w:rsidRDefault="00915409" w:rsidP="0091540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p w14:paraId="387314CF" w14:textId="315986C1" w:rsidR="003D5BD4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  <w:r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  <w:br w:type="page"/>
      </w:r>
    </w:p>
    <w:p w14:paraId="5293686A" w14:textId="77777777" w:rsidR="003D5BD4" w:rsidRPr="00033CC3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tbl>
      <w:tblPr>
        <w:tblStyle w:val="TableGrid"/>
        <w:tblW w:w="13240" w:type="dxa"/>
        <w:tblLook w:val="04A0" w:firstRow="1" w:lastRow="0" w:firstColumn="1" w:lastColumn="0" w:noHBand="0" w:noVBand="1"/>
      </w:tblPr>
      <w:tblGrid>
        <w:gridCol w:w="1345"/>
        <w:gridCol w:w="10620"/>
        <w:gridCol w:w="1275"/>
      </w:tblGrid>
      <w:tr w:rsidR="003D5BD4" w:rsidRPr="00033CC3" w14:paraId="6AE17E1F" w14:textId="77777777" w:rsidTr="003D5BD4">
        <w:tc>
          <w:tcPr>
            <w:tcW w:w="1345" w:type="dxa"/>
            <w:shd w:val="clear" w:color="auto" w:fill="2F5496" w:themeFill="accent5" w:themeFillShade="BF"/>
            <w:vAlign w:val="center"/>
          </w:tcPr>
          <w:p w14:paraId="5FC70B95" w14:textId="77777777" w:rsidR="003D5BD4" w:rsidRPr="00033CC3" w:rsidRDefault="003D5BD4" w:rsidP="003D5BD4">
            <w:pPr>
              <w:bidi/>
              <w:jc w:val="center"/>
              <w:rPr>
                <w:rFonts w:cs="B Titr"/>
                <w:color w:val="FFFFFF" w:themeColor="background1"/>
                <w:lang w:bidi="fa-IR"/>
              </w:rPr>
            </w:pPr>
            <w:r w:rsidRPr="00033CC3">
              <w:rPr>
                <w:rFonts w:cs="B Titr" w:hint="cs"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0620" w:type="dxa"/>
            <w:shd w:val="clear" w:color="auto" w:fill="2F5496" w:themeFill="accent5" w:themeFillShade="BF"/>
            <w:vAlign w:val="center"/>
          </w:tcPr>
          <w:p w14:paraId="72143223" w14:textId="017192E9" w:rsidR="003D5BD4" w:rsidRPr="00033CC3" w:rsidRDefault="003D5BD4" w:rsidP="00C002E3">
            <w:pPr>
              <w:bidi/>
              <w:rPr>
                <w:rFonts w:ascii="inherit" w:hAnsi="inherit" w:cs="B Titr"/>
                <w:color w:val="FFFFFF" w:themeColor="background1"/>
                <w:rtl/>
              </w:rPr>
            </w:pPr>
            <w:r w:rsidRPr="00033CC3">
              <w:rPr>
                <w:rFonts w:cs="B Titr"/>
                <w:color w:val="FFFFFF" w:themeColor="background1"/>
              </w:rPr>
              <w:t>D2.1</w:t>
            </w:r>
            <w:r w:rsidRPr="00033CC3">
              <w:rPr>
                <w:rFonts w:cs="B Titr"/>
                <w:color w:val="FFFFFF" w:themeColor="background1"/>
                <w:rtl/>
              </w:rPr>
              <w:t>. عملکرد</w:t>
            </w:r>
            <w:r w:rsidR="00371088">
              <w:rPr>
                <w:rFonts w:cs="B Titr"/>
                <w:color w:val="FFFFFF" w:themeColor="background1"/>
                <w:rtl/>
              </w:rPr>
              <w:t xml:space="preserve"> </w:t>
            </w:r>
            <w:r w:rsidRPr="00033CC3">
              <w:rPr>
                <w:rFonts w:cs="B Titr"/>
                <w:color w:val="FFFFFF" w:themeColor="background1"/>
                <w:rtl/>
              </w:rPr>
              <w:t>هشدار زودهنگام</w:t>
            </w:r>
            <w:r w:rsidRPr="00033CC3">
              <w:rPr>
                <w:rFonts w:cs="B Titr" w:hint="cs"/>
                <w:color w:val="FFFFFF" w:themeColor="background1"/>
                <w:rtl/>
              </w:rPr>
              <w:t xml:space="preserve"> نظام مراقبت</w:t>
            </w:r>
          </w:p>
        </w:tc>
        <w:tc>
          <w:tcPr>
            <w:tcW w:w="1275" w:type="dxa"/>
            <w:shd w:val="clear" w:color="auto" w:fill="2F5496" w:themeFill="accent5" w:themeFillShade="BF"/>
            <w:vAlign w:val="center"/>
          </w:tcPr>
          <w:p w14:paraId="0BD44ED8" w14:textId="77777777" w:rsidR="003D5BD4" w:rsidRPr="00033CC3" w:rsidRDefault="003D5BD4" w:rsidP="00C002E3">
            <w:pPr>
              <w:bidi/>
              <w:rPr>
                <w:rFonts w:cs="B Titr"/>
                <w:color w:val="FFFFFF" w:themeColor="background1"/>
                <w:lang w:bidi="fa-IR"/>
              </w:rPr>
            </w:pPr>
            <w:r w:rsidRPr="00033CC3">
              <w:rPr>
                <w:rFonts w:cs="B Titr" w:hint="cs"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3D5BD4" w:rsidRPr="00684646" w14:paraId="40F2626C" w14:textId="77777777" w:rsidTr="003D5BD4">
        <w:tc>
          <w:tcPr>
            <w:tcW w:w="1345" w:type="dxa"/>
            <w:shd w:val="clear" w:color="auto" w:fill="FF0000"/>
            <w:vAlign w:val="center"/>
          </w:tcPr>
          <w:p w14:paraId="67B05A4E" w14:textId="77777777" w:rsidR="003D5BD4" w:rsidRPr="00684646" w:rsidRDefault="003D5BD4" w:rsidP="003D5BD4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684646">
              <w:rPr>
                <w:rFonts w:cs="B Titr" w:hint="cs"/>
                <w:sz w:val="22"/>
                <w:szCs w:val="22"/>
                <w:rtl/>
                <w:lang w:bidi="fa-IR"/>
              </w:rPr>
              <w:t>سطح 1</w:t>
            </w:r>
          </w:p>
        </w:tc>
        <w:tc>
          <w:tcPr>
            <w:tcW w:w="10620" w:type="dxa"/>
            <w:vAlign w:val="bottom"/>
          </w:tcPr>
          <w:p w14:paraId="738543AA" w14:textId="77777777" w:rsidR="003D5BD4" w:rsidRPr="00684646" w:rsidRDefault="003D5BD4" w:rsidP="00E54A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>راهبرد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راهنماها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>/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روش‌های اجرایی استاندارد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برا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مراقبت ( سورویلانس 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دسترس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ستند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دست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توسعه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هستند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  <w:tc>
          <w:tcPr>
            <w:tcW w:w="1275" w:type="dxa"/>
          </w:tcPr>
          <w:p w14:paraId="5A81CF16" w14:textId="77777777" w:rsidR="003D5BD4" w:rsidRPr="00684646" w:rsidRDefault="003D5BD4" w:rsidP="00C002E3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D5BD4" w:rsidRPr="00684646" w14:paraId="757836D2" w14:textId="77777777" w:rsidTr="003D5BD4">
        <w:tc>
          <w:tcPr>
            <w:tcW w:w="1345" w:type="dxa"/>
            <w:shd w:val="clear" w:color="auto" w:fill="FFC000"/>
            <w:vAlign w:val="center"/>
          </w:tcPr>
          <w:p w14:paraId="2DB6A480" w14:textId="77777777" w:rsidR="003D5BD4" w:rsidRPr="00684646" w:rsidRDefault="003D5BD4" w:rsidP="003D5BD4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684646">
              <w:rPr>
                <w:rFonts w:cs="B Titr" w:hint="cs"/>
                <w:sz w:val="22"/>
                <w:szCs w:val="22"/>
                <w:rtl/>
                <w:lang w:bidi="fa-IR"/>
              </w:rPr>
              <w:t>سطح 2</w:t>
            </w:r>
          </w:p>
        </w:tc>
        <w:tc>
          <w:tcPr>
            <w:tcW w:w="10620" w:type="dxa"/>
            <w:vAlign w:val="bottom"/>
          </w:tcPr>
          <w:p w14:paraId="52D17F1E" w14:textId="77777777" w:rsidR="003D5BD4" w:rsidRPr="00684646" w:rsidRDefault="003D5BD4" w:rsidP="00E54A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راهبرد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راهنماها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>/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روش‌های اجرایی استاندارد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برا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مراقبت ( سورویلانس 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تدو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است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اما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اجرا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نشده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است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.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ستم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مراقبت ( سورویلانس 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کار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‌می‌کند، اما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فاقد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گزارش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ستمات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فور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گزارش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هفتگ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رو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دادها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>/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داده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‌ها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است</w:t>
            </w:r>
            <w:r w:rsidRPr="00684646">
              <w:rPr>
                <w:rFonts w:cs="B Nazanin"/>
                <w:sz w:val="22"/>
                <w:szCs w:val="22"/>
                <w:rtl/>
              </w:rPr>
              <w:t>.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5" w:type="dxa"/>
          </w:tcPr>
          <w:p w14:paraId="4A0679B7" w14:textId="77777777" w:rsidR="003D5BD4" w:rsidRPr="00684646" w:rsidRDefault="003D5BD4" w:rsidP="00C002E3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D5BD4" w:rsidRPr="00684646" w14:paraId="79751448" w14:textId="77777777" w:rsidTr="003D5BD4">
        <w:tc>
          <w:tcPr>
            <w:tcW w:w="1345" w:type="dxa"/>
            <w:shd w:val="clear" w:color="auto" w:fill="FFFF00"/>
            <w:vAlign w:val="center"/>
          </w:tcPr>
          <w:p w14:paraId="1FDC1239" w14:textId="77777777" w:rsidR="003D5BD4" w:rsidRPr="00684646" w:rsidRDefault="003D5BD4" w:rsidP="003D5BD4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684646">
              <w:rPr>
                <w:rFonts w:cs="B Titr" w:hint="cs"/>
                <w:sz w:val="22"/>
                <w:szCs w:val="22"/>
                <w:rtl/>
                <w:lang w:bidi="fa-IR"/>
              </w:rPr>
              <w:t>سطح 3</w:t>
            </w:r>
          </w:p>
        </w:tc>
        <w:tc>
          <w:tcPr>
            <w:tcW w:w="10620" w:type="dxa"/>
            <w:vAlign w:val="bottom"/>
          </w:tcPr>
          <w:p w14:paraId="58B3D8F7" w14:textId="77777777" w:rsidR="003D5BD4" w:rsidRPr="00684646" w:rsidRDefault="003D5BD4" w:rsidP="00E54A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راهبرد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راهنماها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>/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روش‌های اجرایی استاندارد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برا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مراقبت ( سورویلانس 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تدو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سطح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حال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اجرا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می</w:t>
            </w:r>
            <w:r w:rsidRPr="00684646">
              <w:rPr>
                <w:rFonts w:cs="B Nazanin"/>
                <w:sz w:val="22"/>
                <w:szCs w:val="22"/>
                <w:rtl/>
              </w:rPr>
              <w:softHyphen/>
            </w:r>
            <w:r w:rsidRPr="00684646">
              <w:rPr>
                <w:rFonts w:cs="B Nazanin" w:hint="cs"/>
                <w:sz w:val="22"/>
                <w:szCs w:val="22"/>
                <w:rtl/>
              </w:rPr>
              <w:t>باشد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.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ستم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مراقبت ( سورویلانس 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گزارش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فور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هفتگ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رو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دادها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>/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داده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‌ها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را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نتا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ج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آزما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شگاه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کپارچه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ارائه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‌می‌کند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  <w:tc>
          <w:tcPr>
            <w:tcW w:w="1275" w:type="dxa"/>
          </w:tcPr>
          <w:p w14:paraId="069767C8" w14:textId="77777777" w:rsidR="003D5BD4" w:rsidRPr="00684646" w:rsidRDefault="003D5BD4" w:rsidP="00C002E3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D5BD4" w:rsidRPr="00684646" w14:paraId="0E9AE770" w14:textId="77777777" w:rsidTr="003D5BD4">
        <w:tc>
          <w:tcPr>
            <w:tcW w:w="1345" w:type="dxa"/>
            <w:shd w:val="clear" w:color="auto" w:fill="92D050"/>
            <w:vAlign w:val="center"/>
          </w:tcPr>
          <w:p w14:paraId="1B9809F1" w14:textId="77777777" w:rsidR="003D5BD4" w:rsidRPr="00684646" w:rsidRDefault="003D5BD4" w:rsidP="003D5BD4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684646">
              <w:rPr>
                <w:rFonts w:cs="B Titr" w:hint="cs"/>
                <w:sz w:val="22"/>
                <w:szCs w:val="22"/>
                <w:rtl/>
                <w:lang w:bidi="fa-IR"/>
              </w:rPr>
              <w:t>سطح 4</w:t>
            </w:r>
          </w:p>
        </w:tc>
        <w:tc>
          <w:tcPr>
            <w:tcW w:w="10620" w:type="dxa"/>
            <w:vAlign w:val="bottom"/>
          </w:tcPr>
          <w:p w14:paraId="32C218BA" w14:textId="73BC5678" w:rsidR="003D5BD4" w:rsidRPr="00684646" w:rsidRDefault="003D5BD4" w:rsidP="00E54A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 w:hint="cs"/>
                <w:sz w:val="22"/>
                <w:szCs w:val="22"/>
                <w:rtl/>
              </w:rPr>
              <w:t>راهبرد</w:t>
            </w:r>
            <w:r w:rsidR="00371088"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/>
                <w:sz w:val="22"/>
                <w:szCs w:val="22"/>
                <w:rtl/>
              </w:rPr>
              <w:t>ملی، دستورالعمل‌ها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  <w:r w:rsidRPr="00684646">
              <w:rPr>
                <w:rFonts w:cs="B Nazanin"/>
                <w:sz w:val="22"/>
                <w:szCs w:val="22"/>
                <w:rtl/>
              </w:rPr>
              <w:t>روش‌های اجرایی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/>
                <w:sz w:val="22"/>
                <w:szCs w:val="22"/>
                <w:rtl/>
              </w:rPr>
              <w:t>استانداردبرای مراقبت ( سورویلانس ) تدوین شده و در سطوح ملی و استانی در حال اجرا می‌باشد</w:t>
            </w:r>
            <w:r w:rsidRPr="00684646">
              <w:rPr>
                <w:rFonts w:cs="B Nazanin"/>
                <w:sz w:val="22"/>
                <w:szCs w:val="22"/>
              </w:rPr>
              <w:t>.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/>
                <w:sz w:val="22"/>
                <w:szCs w:val="22"/>
                <w:rtl/>
              </w:rPr>
              <w:t>سامانه</w:t>
            </w:r>
            <w:r w:rsidRPr="00684646">
              <w:rPr>
                <w:rFonts w:cs="B Nazanin"/>
                <w:sz w:val="22"/>
                <w:szCs w:val="22"/>
                <w:rtl/>
              </w:rPr>
              <w:softHyphen/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مراقبت ( سورویلانس )، گزارش‌دهی فوری و هفتگی رویدادها و/یا داده‌ها را با یکپارچه‌سازی نتایج آزمایشگاهی و همچنین ارتباط بین سیستم‌های مراقبت ( سورویلانس ) مبتنی بر رویداد </w:t>
            </w:r>
            <w:r w:rsidRPr="00684646">
              <w:rPr>
                <w:rFonts w:cs="B Nazanin"/>
                <w:sz w:val="22"/>
                <w:szCs w:val="22"/>
              </w:rPr>
              <w:t>(EBS)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و مراقبت ( سورویلانس ) مبتنی بر شاخص </w:t>
            </w:r>
            <w:r w:rsidRPr="00684646">
              <w:rPr>
                <w:rFonts w:cs="B Nazanin"/>
                <w:sz w:val="22"/>
                <w:szCs w:val="22"/>
              </w:rPr>
              <w:t>(IBS)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ارائه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می‌کند</w:t>
            </w:r>
            <w:r w:rsidRPr="00684646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5B3B578F" w14:textId="77777777" w:rsidR="003D5BD4" w:rsidRPr="00684646" w:rsidRDefault="003D5BD4" w:rsidP="00C002E3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3D5BD4" w:rsidRPr="00684646" w14:paraId="273AE47E" w14:textId="77777777" w:rsidTr="003D5BD4">
        <w:tc>
          <w:tcPr>
            <w:tcW w:w="1345" w:type="dxa"/>
            <w:shd w:val="clear" w:color="auto" w:fill="00B050"/>
            <w:vAlign w:val="center"/>
          </w:tcPr>
          <w:p w14:paraId="67AD6909" w14:textId="77777777" w:rsidR="003D5BD4" w:rsidRPr="00684646" w:rsidRDefault="003D5BD4" w:rsidP="003D5BD4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684646">
              <w:rPr>
                <w:rFonts w:cs="B Titr" w:hint="cs"/>
                <w:sz w:val="22"/>
                <w:szCs w:val="22"/>
                <w:rtl/>
                <w:lang w:bidi="fa-IR"/>
              </w:rPr>
              <w:t>سطح 5</w:t>
            </w:r>
          </w:p>
        </w:tc>
        <w:tc>
          <w:tcPr>
            <w:tcW w:w="10620" w:type="dxa"/>
            <w:vAlign w:val="bottom"/>
          </w:tcPr>
          <w:p w14:paraId="02A364B3" w14:textId="77777777" w:rsidR="003D5BD4" w:rsidRPr="00684646" w:rsidRDefault="003D5BD4" w:rsidP="00E54A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راهبرد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راهنماها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>/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روش‌های اجرایی استاندارد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برا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مراقبت ( سورویلانس 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ای همه مخاطرات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که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همه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بخش‌ها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را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هم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مرتبط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می‌کند، 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سطوح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، استانی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​​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 محیطی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بهداشت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‌عمومی</w:t>
            </w:r>
            <w:r w:rsidRPr="00684646">
              <w:rPr>
                <w:sz w:val="22"/>
                <w:szCs w:val="22"/>
                <w:rtl/>
              </w:rPr>
              <w:footnoteReference w:id="5"/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تدو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اجرا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است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.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ستم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(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صورت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لزوم</w:t>
            </w:r>
            <w:r w:rsidRPr="00684646">
              <w:rPr>
                <w:rFonts w:cs="B Nazanin"/>
                <w:sz w:val="22"/>
                <w:szCs w:val="22"/>
                <w:rtl/>
              </w:rPr>
              <w:t>)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به طور منظم بازبینی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، ارز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به</w:t>
            </w:r>
            <w:r w:rsidRPr="00684646">
              <w:rPr>
                <w:rFonts w:cs="B Nazanin"/>
                <w:sz w:val="22"/>
                <w:szCs w:val="22"/>
                <w:rtl/>
              </w:rPr>
              <w:softHyphen/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روزرسان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می</w:t>
            </w:r>
            <w:r w:rsidRPr="00684646">
              <w:rPr>
                <w:rFonts w:cs="B Nazanin"/>
                <w:sz w:val="22"/>
                <w:szCs w:val="22"/>
                <w:rtl/>
              </w:rPr>
              <w:softHyphen/>
            </w:r>
            <w:r w:rsidRPr="00684646">
              <w:rPr>
                <w:rFonts w:cs="B Nazanin" w:hint="cs"/>
                <w:sz w:val="22"/>
                <w:szCs w:val="22"/>
                <w:rtl/>
              </w:rPr>
              <w:t>شود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پیشرفت مستمر در تمامی سطوح کشور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تمام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اجزا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مرتبط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ستم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مراقبت ( سورویلانس )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حاصل شده است</w:t>
            </w:r>
          </w:p>
        </w:tc>
        <w:tc>
          <w:tcPr>
            <w:tcW w:w="1275" w:type="dxa"/>
          </w:tcPr>
          <w:p w14:paraId="515AE61E" w14:textId="77777777" w:rsidR="003D5BD4" w:rsidRPr="00684646" w:rsidRDefault="003D5BD4" w:rsidP="00C002E3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D40D0F8" w14:textId="340124A2" w:rsidR="003D5BD4" w:rsidRPr="00684646" w:rsidRDefault="003D5BD4" w:rsidP="00033CC3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8"/>
          <w:szCs w:val="28"/>
          <w:rtl/>
        </w:rPr>
      </w:pPr>
      <w:r w:rsidRPr="00684646">
        <w:rPr>
          <w:rFonts w:ascii="F_roya" w:eastAsia="Arial" w:hAnsi="F_roya" w:cs="B Nazanin"/>
          <w:color w:val="538135" w:themeColor="accent6" w:themeShade="BF"/>
          <w:sz w:val="28"/>
          <w:szCs w:val="28"/>
          <w:rtl/>
        </w:rPr>
        <w:br w:type="page"/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345"/>
        <w:gridCol w:w="10620"/>
        <w:gridCol w:w="1260"/>
      </w:tblGrid>
      <w:tr w:rsidR="003D5BD4" w:rsidRPr="00033CC3" w14:paraId="42B60588" w14:textId="77777777" w:rsidTr="003D5BD4">
        <w:tc>
          <w:tcPr>
            <w:tcW w:w="1345" w:type="dxa"/>
            <w:shd w:val="clear" w:color="auto" w:fill="2F5496" w:themeFill="accent5" w:themeFillShade="BF"/>
            <w:vAlign w:val="center"/>
          </w:tcPr>
          <w:p w14:paraId="7AF50BB0" w14:textId="77777777" w:rsidR="003D5BD4" w:rsidRPr="00033CC3" w:rsidRDefault="003D5BD4" w:rsidP="003D5BD4">
            <w:pPr>
              <w:bidi/>
              <w:jc w:val="center"/>
              <w:rPr>
                <w:rFonts w:cs="B Titr"/>
                <w:color w:val="FFFFFF" w:themeColor="background1"/>
                <w:lang w:bidi="fa-IR"/>
              </w:rPr>
            </w:pPr>
            <w:r w:rsidRPr="00033CC3">
              <w:rPr>
                <w:rFonts w:cs="B Titr" w:hint="cs"/>
                <w:color w:val="FFFFFF" w:themeColor="background1"/>
                <w:rtl/>
                <w:lang w:bidi="fa-IR"/>
              </w:rPr>
              <w:lastRenderedPageBreak/>
              <w:t>سطح</w:t>
            </w:r>
          </w:p>
        </w:tc>
        <w:tc>
          <w:tcPr>
            <w:tcW w:w="10620" w:type="dxa"/>
            <w:shd w:val="clear" w:color="auto" w:fill="2F5496" w:themeFill="accent5" w:themeFillShade="BF"/>
            <w:vAlign w:val="center"/>
          </w:tcPr>
          <w:p w14:paraId="25CE4AE9" w14:textId="77777777" w:rsidR="003D5BD4" w:rsidRPr="00033CC3" w:rsidRDefault="003D5BD4" w:rsidP="00C002E3">
            <w:pPr>
              <w:bidi/>
              <w:rPr>
                <w:rFonts w:cs="B Titr"/>
                <w:color w:val="FFFFFF" w:themeColor="background1"/>
                <w:rtl/>
                <w:lang w:bidi="fa-IR"/>
              </w:rPr>
            </w:pPr>
            <w:r w:rsidRPr="00033CC3">
              <w:rPr>
                <w:rFonts w:cs="B Titr"/>
                <w:color w:val="FFFFFF" w:themeColor="background1"/>
                <w:lang w:bidi="fa-IR"/>
              </w:rPr>
              <w:t>D 2.2</w:t>
            </w:r>
            <w:r w:rsidRPr="00033CC3">
              <w:rPr>
                <w:rFonts w:cs="B Titr"/>
                <w:color w:val="FFFFFF" w:themeColor="background1"/>
                <w:rtl/>
                <w:lang w:bidi="fa-IR"/>
              </w:rPr>
              <w:t>. تایید و بررسی رویداد</w:t>
            </w:r>
            <w:r w:rsidRPr="00033CC3">
              <w:rPr>
                <w:rFonts w:cs="B Titr"/>
                <w:color w:val="FFFFFF" w:themeColor="background1"/>
                <w:vertAlign w:val="superscript"/>
                <w:rtl/>
                <w:lang w:bidi="fa-IR"/>
              </w:rPr>
              <w:footnoteReference w:id="6"/>
            </w:r>
          </w:p>
        </w:tc>
        <w:tc>
          <w:tcPr>
            <w:tcW w:w="1260" w:type="dxa"/>
            <w:shd w:val="clear" w:color="auto" w:fill="2F5496" w:themeFill="accent5" w:themeFillShade="BF"/>
            <w:vAlign w:val="center"/>
          </w:tcPr>
          <w:p w14:paraId="761C9CBD" w14:textId="77777777" w:rsidR="003D5BD4" w:rsidRPr="00033CC3" w:rsidRDefault="003D5BD4" w:rsidP="00C002E3">
            <w:pPr>
              <w:bidi/>
              <w:rPr>
                <w:rFonts w:cs="B Titr"/>
                <w:color w:val="FFFFFF" w:themeColor="background1"/>
                <w:lang w:bidi="fa-IR"/>
              </w:rPr>
            </w:pPr>
            <w:r w:rsidRPr="00033CC3">
              <w:rPr>
                <w:rFonts w:cs="B Titr" w:hint="cs"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3D5BD4" w:rsidRPr="00033CC3" w14:paraId="207F2BF7" w14:textId="77777777" w:rsidTr="003D5BD4">
        <w:tc>
          <w:tcPr>
            <w:tcW w:w="1345" w:type="dxa"/>
            <w:shd w:val="clear" w:color="auto" w:fill="FF0000"/>
          </w:tcPr>
          <w:p w14:paraId="5BFF0A72" w14:textId="77777777" w:rsidR="003D5BD4" w:rsidRPr="00B00335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B00335">
              <w:rPr>
                <w:rFonts w:cs="B Titr" w:hint="cs"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10620" w:type="dxa"/>
            <w:vAlign w:val="bottom"/>
          </w:tcPr>
          <w:p w14:paraId="6240A1A9" w14:textId="22206377" w:rsidR="003D5BD4" w:rsidRPr="00684646" w:rsidRDefault="003D5BD4" w:rsidP="0068464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هیچ </w:t>
            </w:r>
            <w:r w:rsidRPr="00684646">
              <w:rPr>
                <w:rFonts w:cs="B Nazanin"/>
                <w:sz w:val="22"/>
                <w:szCs w:val="22"/>
                <w:rtl/>
              </w:rPr>
              <w:t>روش، فرآیند یا سازوکا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ر مشخصی برای </w:t>
            </w:r>
            <w:r w:rsidRPr="00684646">
              <w:rPr>
                <w:rFonts w:cs="B Nazanin"/>
                <w:sz w:val="22"/>
                <w:szCs w:val="22"/>
                <w:rtl/>
              </w:rPr>
              <w:t>تأیید و بررسی</w:t>
            </w:r>
            <w:r w:rsidR="00371088"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رویداد 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شناسایی شده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وجود ندارد و</w:t>
            </w:r>
            <w:r w:rsidRPr="00684646">
              <w:rPr>
                <w:rFonts w:cs="B Nazanin"/>
                <w:sz w:val="22"/>
                <w:szCs w:val="22"/>
                <w:rtl/>
              </w:rPr>
              <w:t>یا در حال توسعه است</w:t>
            </w:r>
          </w:p>
        </w:tc>
        <w:tc>
          <w:tcPr>
            <w:tcW w:w="1260" w:type="dxa"/>
          </w:tcPr>
          <w:p w14:paraId="6486BFF6" w14:textId="77777777" w:rsidR="003D5BD4" w:rsidRPr="00033CC3" w:rsidRDefault="003D5BD4" w:rsidP="00C002E3">
            <w:pPr>
              <w:bidi/>
              <w:rPr>
                <w:rFonts w:cs="B Nazanin"/>
                <w:lang w:bidi="fa-IR"/>
              </w:rPr>
            </w:pPr>
          </w:p>
        </w:tc>
      </w:tr>
      <w:tr w:rsidR="003D5BD4" w:rsidRPr="00033CC3" w14:paraId="15F814E6" w14:textId="77777777" w:rsidTr="003D5BD4">
        <w:tc>
          <w:tcPr>
            <w:tcW w:w="1345" w:type="dxa"/>
            <w:shd w:val="clear" w:color="auto" w:fill="FFC000"/>
          </w:tcPr>
          <w:p w14:paraId="49C67646" w14:textId="77777777" w:rsidR="003D5BD4" w:rsidRPr="00B00335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B00335">
              <w:rPr>
                <w:rFonts w:cs="B Titr" w:hint="cs"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10620" w:type="dxa"/>
            <w:vAlign w:val="bottom"/>
          </w:tcPr>
          <w:p w14:paraId="687766B0" w14:textId="566F6A20" w:rsidR="003D5BD4" w:rsidRPr="00684646" w:rsidRDefault="003D5BD4" w:rsidP="0068464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روش، فرآیند یا سازوکارهای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مربوط به 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تأیید و بررسی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رویداد 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شناسایی شده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تدوین شده، </w:t>
            </w:r>
            <w:r w:rsidRPr="00684646">
              <w:rPr>
                <w:rFonts w:cs="B Nazanin"/>
                <w:sz w:val="22"/>
                <w:szCs w:val="22"/>
                <w:rtl/>
              </w:rPr>
              <w:t>اما اجرا نشده است</w:t>
            </w:r>
          </w:p>
        </w:tc>
        <w:tc>
          <w:tcPr>
            <w:tcW w:w="1260" w:type="dxa"/>
          </w:tcPr>
          <w:p w14:paraId="47AB696B" w14:textId="77777777" w:rsidR="003D5BD4" w:rsidRPr="00033CC3" w:rsidRDefault="003D5BD4" w:rsidP="00C002E3">
            <w:pPr>
              <w:bidi/>
              <w:rPr>
                <w:rFonts w:cs="B Nazanin"/>
                <w:lang w:bidi="fa-IR"/>
              </w:rPr>
            </w:pPr>
          </w:p>
        </w:tc>
      </w:tr>
      <w:tr w:rsidR="003D5BD4" w:rsidRPr="00033CC3" w14:paraId="4B40E53A" w14:textId="77777777" w:rsidTr="003D5BD4">
        <w:tc>
          <w:tcPr>
            <w:tcW w:w="1345" w:type="dxa"/>
            <w:shd w:val="clear" w:color="auto" w:fill="FFFF00"/>
          </w:tcPr>
          <w:p w14:paraId="69468C07" w14:textId="77777777" w:rsidR="003D5BD4" w:rsidRPr="00B00335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B00335">
              <w:rPr>
                <w:rFonts w:cs="B Titr" w:hint="cs"/>
                <w:sz w:val="20"/>
                <w:szCs w:val="20"/>
                <w:rtl/>
                <w:lang w:bidi="fa-IR"/>
              </w:rPr>
              <w:t>سطح 3</w:t>
            </w:r>
          </w:p>
        </w:tc>
        <w:tc>
          <w:tcPr>
            <w:tcW w:w="10620" w:type="dxa"/>
            <w:vAlign w:val="bottom"/>
          </w:tcPr>
          <w:p w14:paraId="5276C587" w14:textId="01C0AFE9" w:rsidR="003D5BD4" w:rsidRPr="00684646" w:rsidRDefault="003D5BD4" w:rsidP="0068464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روش، فرآیند یا سازوکارهای تأیید و بررسی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رویداد </w:t>
            </w:r>
            <w:r w:rsidRPr="00684646">
              <w:rPr>
                <w:rFonts w:cs="B Nazanin"/>
                <w:sz w:val="22"/>
                <w:szCs w:val="22"/>
                <w:rtl/>
              </w:rPr>
              <w:t>شناسایی شده</w:t>
            </w:r>
            <w:r w:rsidR="00371088"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در</w:t>
            </w:r>
            <w:r w:rsidR="00371088"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/>
                <w:sz w:val="22"/>
                <w:szCs w:val="22"/>
                <w:rtl/>
              </w:rPr>
              <w:t>سطح ملی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/>
                <w:sz w:val="22"/>
                <w:szCs w:val="22"/>
                <w:rtl/>
              </w:rPr>
              <w:t>سطح استانی توسعه یافته و در حال اجر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ا می</w:t>
            </w:r>
            <w:r w:rsidRPr="00684646">
              <w:rPr>
                <w:rFonts w:cs="B Nazanin"/>
                <w:sz w:val="22"/>
                <w:szCs w:val="22"/>
                <w:rtl/>
              </w:rPr>
              <w:softHyphen/>
            </w:r>
            <w:r w:rsidRPr="00684646">
              <w:rPr>
                <w:rFonts w:cs="B Nazanin" w:hint="cs"/>
                <w:sz w:val="22"/>
                <w:szCs w:val="22"/>
                <w:rtl/>
              </w:rPr>
              <w:t>باشد.</w:t>
            </w:r>
          </w:p>
        </w:tc>
        <w:tc>
          <w:tcPr>
            <w:tcW w:w="1260" w:type="dxa"/>
          </w:tcPr>
          <w:p w14:paraId="3184B5D8" w14:textId="77777777" w:rsidR="003D5BD4" w:rsidRPr="00033CC3" w:rsidRDefault="003D5BD4" w:rsidP="00C002E3">
            <w:pPr>
              <w:bidi/>
              <w:rPr>
                <w:rFonts w:cs="B Nazanin"/>
                <w:lang w:bidi="fa-IR"/>
              </w:rPr>
            </w:pPr>
          </w:p>
        </w:tc>
      </w:tr>
      <w:tr w:rsidR="003D5BD4" w:rsidRPr="00033CC3" w14:paraId="7DAD2A4D" w14:textId="77777777" w:rsidTr="003D5BD4">
        <w:tc>
          <w:tcPr>
            <w:tcW w:w="1345" w:type="dxa"/>
            <w:shd w:val="clear" w:color="auto" w:fill="92D050"/>
          </w:tcPr>
          <w:p w14:paraId="13A6C009" w14:textId="77777777" w:rsidR="003D5BD4" w:rsidRPr="00B00335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B00335">
              <w:rPr>
                <w:rFonts w:cs="B Titr" w:hint="cs"/>
                <w:sz w:val="20"/>
                <w:szCs w:val="20"/>
                <w:rtl/>
                <w:lang w:bidi="fa-IR"/>
              </w:rPr>
              <w:t>سطح 4</w:t>
            </w:r>
          </w:p>
        </w:tc>
        <w:tc>
          <w:tcPr>
            <w:tcW w:w="10620" w:type="dxa"/>
            <w:vAlign w:val="bottom"/>
          </w:tcPr>
          <w:p w14:paraId="7F21C433" w14:textId="77777777" w:rsidR="003D5BD4" w:rsidRPr="00684646" w:rsidRDefault="003D5BD4" w:rsidP="0068464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>روش، فرآ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ند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سازوکار</w:t>
            </w:r>
            <w:r w:rsidRPr="00684646">
              <w:rPr>
                <w:rFonts w:cs="B Nazanin" w:hint="eastAsia"/>
                <w:sz w:val="22"/>
                <w:szCs w:val="22"/>
              </w:rPr>
              <w:t>‌</w:t>
            </w:r>
            <w:r w:rsidRPr="00684646">
              <w:rPr>
                <w:rFonts w:cs="B Nazanin"/>
                <w:sz w:val="22"/>
                <w:szCs w:val="22"/>
                <w:rtl/>
              </w:rPr>
              <w:t>ها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برا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راست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آزما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، بررس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ارز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خطر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‌رو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دادها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شناسا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یی‌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توسعه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افته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سطوح ملی و استانی با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مشارکت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پرسنل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آموزش‌د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از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بخش‌ها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مختلف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حال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اجر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ا می</w:t>
            </w:r>
            <w:r w:rsidRPr="00684646">
              <w:rPr>
                <w:rFonts w:cs="B Nazanin"/>
                <w:sz w:val="22"/>
                <w:szCs w:val="22"/>
                <w:rtl/>
              </w:rPr>
              <w:softHyphen/>
            </w:r>
            <w:r w:rsidRPr="00684646">
              <w:rPr>
                <w:rFonts w:cs="B Nazanin" w:hint="cs"/>
                <w:sz w:val="22"/>
                <w:szCs w:val="22"/>
                <w:rtl/>
              </w:rPr>
              <w:t>باشد.</w:t>
            </w:r>
            <w:r w:rsidRPr="00684646">
              <w:rPr>
                <w:rFonts w:cs="B Nazanin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4D70DBCD" w14:textId="77777777" w:rsidR="003D5BD4" w:rsidRPr="00033CC3" w:rsidRDefault="003D5BD4" w:rsidP="00C002E3">
            <w:pPr>
              <w:bidi/>
              <w:rPr>
                <w:rFonts w:cs="B Nazanin"/>
                <w:lang w:bidi="fa-IR"/>
              </w:rPr>
            </w:pPr>
          </w:p>
        </w:tc>
      </w:tr>
      <w:tr w:rsidR="003D5BD4" w:rsidRPr="00033CC3" w14:paraId="2D085905" w14:textId="77777777" w:rsidTr="003D5BD4">
        <w:tc>
          <w:tcPr>
            <w:tcW w:w="1345" w:type="dxa"/>
            <w:shd w:val="clear" w:color="auto" w:fill="00B050"/>
          </w:tcPr>
          <w:p w14:paraId="773CBC36" w14:textId="77777777" w:rsidR="003D5BD4" w:rsidRPr="00B00335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B00335">
              <w:rPr>
                <w:rFonts w:cs="B Titr" w:hint="cs"/>
                <w:sz w:val="20"/>
                <w:szCs w:val="20"/>
                <w:rtl/>
                <w:lang w:bidi="fa-IR"/>
              </w:rPr>
              <w:t>سطح 5</w:t>
            </w:r>
          </w:p>
        </w:tc>
        <w:tc>
          <w:tcPr>
            <w:tcW w:w="10620" w:type="dxa"/>
            <w:vAlign w:val="bottom"/>
          </w:tcPr>
          <w:p w14:paraId="700D67B7" w14:textId="3D403B9A" w:rsidR="003D5BD4" w:rsidRPr="00684646" w:rsidRDefault="003D5BD4" w:rsidP="0068464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>روش، فرآیند یا سازوکار‌ها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ی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برا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تأ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د، بررس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ارز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خطر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رو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دادها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شناسا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یی‌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سطوح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مل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، استانی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​​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 محیطی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بهداشت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‌عمومی، با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مشارکت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پرسنل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آموزش‌د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ده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از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بخش‌ها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مختلف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 xml:space="preserve"> به طور منظم</w:t>
            </w:r>
            <w:r w:rsidR="00371088" w:rsidRPr="006846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تمر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(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صورت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لزوم</w:t>
            </w:r>
            <w:r w:rsidRPr="00684646">
              <w:rPr>
                <w:rFonts w:cs="B Nazanin"/>
                <w:sz w:val="22"/>
                <w:szCs w:val="22"/>
                <w:rtl/>
              </w:rPr>
              <w:t>)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 xml:space="preserve">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بازنگری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، ارز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به‌روزرسان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684646">
              <w:rPr>
                <w:rFonts w:cs="B Nazanin" w:hint="eastAsia"/>
                <w:sz w:val="22"/>
                <w:szCs w:val="22"/>
                <w:rtl/>
              </w:rPr>
              <w:t>شود</w:t>
            </w:r>
            <w:r w:rsidRPr="00684646">
              <w:rPr>
                <w:rFonts w:cs="B Nazanin"/>
                <w:sz w:val="22"/>
                <w:szCs w:val="22"/>
                <w:rtl/>
              </w:rPr>
              <w:t>.</w:t>
            </w:r>
          </w:p>
        </w:tc>
        <w:tc>
          <w:tcPr>
            <w:tcW w:w="1260" w:type="dxa"/>
          </w:tcPr>
          <w:p w14:paraId="4D50BA4F" w14:textId="77777777" w:rsidR="003D5BD4" w:rsidRPr="00033CC3" w:rsidRDefault="003D5BD4" w:rsidP="00C002E3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1D7A6157" w14:textId="77777777" w:rsidR="003D5BD4" w:rsidRDefault="003D5BD4" w:rsidP="003D5BD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345"/>
        <w:gridCol w:w="10620"/>
        <w:gridCol w:w="1260"/>
      </w:tblGrid>
      <w:tr w:rsidR="003D5BD4" w:rsidRPr="00033CC3" w14:paraId="0DDA15A8" w14:textId="77777777" w:rsidTr="003D5BD4">
        <w:tc>
          <w:tcPr>
            <w:tcW w:w="1345" w:type="dxa"/>
            <w:shd w:val="clear" w:color="auto" w:fill="2F5496" w:themeFill="accent5" w:themeFillShade="BF"/>
            <w:vAlign w:val="center"/>
          </w:tcPr>
          <w:p w14:paraId="71F9637B" w14:textId="19E896E5" w:rsidR="003D5BD4" w:rsidRPr="00033CC3" w:rsidRDefault="003D5BD4" w:rsidP="003D5BD4">
            <w:pPr>
              <w:bidi/>
              <w:jc w:val="center"/>
              <w:rPr>
                <w:rFonts w:cs="B Titr"/>
                <w:color w:val="FFFFFF" w:themeColor="background1"/>
                <w:lang w:bidi="fa-IR"/>
              </w:rPr>
            </w:pPr>
            <w:r>
              <w:rPr>
                <w:rFonts w:ascii="F_roya" w:eastAsia="Arial" w:hAnsi="F_roya" w:cs="B Nazanin"/>
                <w:rtl/>
              </w:rPr>
              <w:br w:type="page"/>
            </w:r>
            <w:r>
              <w:rPr>
                <w:rFonts w:ascii="F_roya" w:eastAsia="Arial" w:hAnsi="F_roya" w:cs="B Nazanin"/>
                <w:rtl/>
              </w:rPr>
              <w:br w:type="page"/>
            </w:r>
            <w:r w:rsidRPr="00033CC3">
              <w:rPr>
                <w:rFonts w:cs="B Titr" w:hint="cs"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0620" w:type="dxa"/>
            <w:tcBorders>
              <w:bottom w:val="single" w:sz="8" w:space="0" w:color="006F5C"/>
            </w:tcBorders>
            <w:shd w:val="clear" w:color="auto" w:fill="2F5496" w:themeFill="accent5" w:themeFillShade="BF"/>
            <w:vAlign w:val="center"/>
          </w:tcPr>
          <w:p w14:paraId="076A539B" w14:textId="77777777" w:rsidR="003D5BD4" w:rsidRPr="00033CC3" w:rsidRDefault="003D5BD4" w:rsidP="00C002E3">
            <w:pPr>
              <w:bidi/>
              <w:rPr>
                <w:rFonts w:cs="B Titr"/>
                <w:color w:val="FFFFFF" w:themeColor="background1"/>
                <w:rtl/>
              </w:rPr>
            </w:pPr>
            <w:r w:rsidRPr="00033CC3">
              <w:rPr>
                <w:rFonts w:cs="B Titr"/>
                <w:color w:val="FFFFFF" w:themeColor="background1"/>
              </w:rPr>
              <w:t>D2.3</w:t>
            </w:r>
            <w:r w:rsidRPr="00033CC3">
              <w:rPr>
                <w:rFonts w:cs="B Titr"/>
                <w:color w:val="FFFFFF" w:themeColor="background1"/>
                <w:rtl/>
              </w:rPr>
              <w:t xml:space="preserve">. </w:t>
            </w:r>
            <w:r w:rsidRPr="00033CC3">
              <w:rPr>
                <w:rFonts w:cs="B Titr" w:hint="cs"/>
                <w:color w:val="FFFFFF" w:themeColor="background1"/>
                <w:rtl/>
                <w:lang w:bidi="fa-IR"/>
              </w:rPr>
              <w:t>تجزیه و تحلیل</w:t>
            </w:r>
            <w:r w:rsidRPr="00033CC3">
              <w:rPr>
                <w:rStyle w:val="FootnoteReference"/>
                <w:rFonts w:ascii="Arial" w:eastAsia="Arial" w:hAnsi="Arial" w:cs="B Titr"/>
                <w:color w:val="FFFFFF" w:themeColor="background1"/>
                <w:rtl/>
                <w:lang w:bidi="fa-IR"/>
              </w:rPr>
              <w:footnoteReference w:id="7"/>
            </w:r>
            <w:r w:rsidRPr="00033CC3">
              <w:rPr>
                <w:rFonts w:cs="B Titr" w:hint="cs"/>
                <w:color w:val="FFFFFF" w:themeColor="background1"/>
                <w:rtl/>
              </w:rPr>
              <w:t xml:space="preserve"> و به اشتراک</w:t>
            </w:r>
            <w:r w:rsidRPr="00033CC3">
              <w:rPr>
                <w:rFonts w:cs="B Titr"/>
                <w:color w:val="FFFFFF" w:themeColor="background1"/>
                <w:rtl/>
              </w:rPr>
              <w:softHyphen/>
            </w:r>
            <w:r w:rsidRPr="00033CC3">
              <w:rPr>
                <w:rFonts w:cs="B Titr" w:hint="cs"/>
                <w:color w:val="FFFFFF" w:themeColor="background1"/>
                <w:rtl/>
              </w:rPr>
              <w:t>گذاری اطلاعات</w:t>
            </w:r>
          </w:p>
        </w:tc>
        <w:tc>
          <w:tcPr>
            <w:tcW w:w="1260" w:type="dxa"/>
            <w:shd w:val="clear" w:color="auto" w:fill="2F5496" w:themeFill="accent5" w:themeFillShade="BF"/>
            <w:vAlign w:val="center"/>
          </w:tcPr>
          <w:p w14:paraId="151626C5" w14:textId="77777777" w:rsidR="003D5BD4" w:rsidRPr="00033CC3" w:rsidRDefault="003D5BD4" w:rsidP="00C002E3">
            <w:pPr>
              <w:bidi/>
              <w:rPr>
                <w:rFonts w:cs="B Titr"/>
                <w:color w:val="FFFFFF" w:themeColor="background1"/>
                <w:lang w:bidi="fa-IR"/>
              </w:rPr>
            </w:pPr>
            <w:r w:rsidRPr="00033CC3">
              <w:rPr>
                <w:rFonts w:cs="B Titr" w:hint="cs"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3D5BD4" w:rsidRPr="00033CC3" w14:paraId="238D9FA3" w14:textId="77777777" w:rsidTr="003D5BD4">
        <w:tc>
          <w:tcPr>
            <w:tcW w:w="1345" w:type="dxa"/>
            <w:shd w:val="clear" w:color="auto" w:fill="FF0000"/>
          </w:tcPr>
          <w:p w14:paraId="027D8974" w14:textId="77777777" w:rsidR="003D5BD4" w:rsidRPr="00033CC3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33CC3">
              <w:rPr>
                <w:rFonts w:cs="B Titr" w:hint="cs"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10620" w:type="dxa"/>
            <w:tcBorders>
              <w:bottom w:val="single" w:sz="8" w:space="0" w:color="006F5C"/>
            </w:tcBorders>
            <w:vAlign w:val="bottom"/>
          </w:tcPr>
          <w:p w14:paraId="250EDC31" w14:textId="77777777" w:rsidR="003D5BD4" w:rsidRPr="00684646" w:rsidRDefault="003D5BD4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داده‌های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به صورت پراکنده دریافت شده و در مورد برخی بیماری‌های با اولویت یا رویدادهای غیرمعمول، اغلب با تأخیر، تجزیه و تحلیل می‌شوند</w:t>
            </w:r>
            <w:r w:rsidRPr="00684646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46220E5B" w14:textId="77777777" w:rsidR="003D5BD4" w:rsidRPr="00033CC3" w:rsidRDefault="003D5BD4" w:rsidP="00C002E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3D5BD4" w:rsidRPr="00033CC3" w14:paraId="6392CB33" w14:textId="77777777" w:rsidTr="003D5BD4">
        <w:tc>
          <w:tcPr>
            <w:tcW w:w="1345" w:type="dxa"/>
            <w:shd w:val="clear" w:color="auto" w:fill="FFC000"/>
          </w:tcPr>
          <w:p w14:paraId="0B31FD3F" w14:textId="77777777" w:rsidR="003D5BD4" w:rsidRPr="00033CC3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33CC3">
              <w:rPr>
                <w:rFonts w:cs="B Titr" w:hint="cs"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10620" w:type="dxa"/>
            <w:tcBorders>
              <w:bottom w:val="single" w:sz="8" w:space="0" w:color="006F5C"/>
            </w:tcBorders>
            <w:vAlign w:val="bottom"/>
          </w:tcPr>
          <w:p w14:paraId="17CD02E0" w14:textId="77777777" w:rsidR="003D5BD4" w:rsidRPr="00684646" w:rsidRDefault="003D5BD4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داده‌های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به صورت منظم (هفتگی و/یا ماهانه) دریافت می‌شوند. یک تیم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موقتی</w:t>
            </w:r>
            <w:r w:rsidRPr="00684646">
              <w:rPr>
                <w:rFonts w:cs="B Nazanin"/>
                <w:sz w:val="22"/>
                <w:szCs w:val="22"/>
                <w:rtl/>
              </w:rPr>
              <w:t>، تحلیل اولیه‌ای از داده‌ها انجام می‌دهد</w:t>
            </w:r>
            <w:r w:rsidRPr="00684646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2EF40C90" w14:textId="77777777" w:rsidR="003D5BD4" w:rsidRPr="00033CC3" w:rsidRDefault="003D5BD4" w:rsidP="00C002E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3D5BD4" w:rsidRPr="00033CC3" w14:paraId="57ACD0B4" w14:textId="77777777" w:rsidTr="003D5BD4">
        <w:tc>
          <w:tcPr>
            <w:tcW w:w="1345" w:type="dxa"/>
            <w:shd w:val="clear" w:color="auto" w:fill="FFFF00"/>
          </w:tcPr>
          <w:p w14:paraId="118A4A08" w14:textId="77777777" w:rsidR="003D5BD4" w:rsidRPr="00033CC3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33CC3">
              <w:rPr>
                <w:rFonts w:cs="B Titr" w:hint="cs"/>
                <w:sz w:val="20"/>
                <w:szCs w:val="20"/>
                <w:rtl/>
                <w:lang w:bidi="fa-IR"/>
              </w:rPr>
              <w:t>سطح 3</w:t>
            </w:r>
          </w:p>
        </w:tc>
        <w:tc>
          <w:tcPr>
            <w:tcW w:w="10620" w:type="dxa"/>
            <w:tcBorders>
              <w:bottom w:val="single" w:sz="8" w:space="0" w:color="006F5C"/>
            </w:tcBorders>
            <w:vAlign w:val="bottom"/>
          </w:tcPr>
          <w:p w14:paraId="0146DAF8" w14:textId="77777777" w:rsidR="003D5BD4" w:rsidRPr="00684646" w:rsidRDefault="003D5BD4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داده‌های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به صورت منظم دریافت شده و در مورد برخی بیماری‌های با اولویت یا رویدادهای غیرمعمول، اغلب با تأخیر، تجزیه و تحلیل می‌شوند. داده‌ها بین بخش‌های مختلف به اشتراک گذاشته می‌شوند</w:t>
            </w:r>
            <w:r w:rsidRPr="00684646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164B0934" w14:textId="77777777" w:rsidR="003D5BD4" w:rsidRPr="00033CC3" w:rsidRDefault="003D5BD4" w:rsidP="00C002E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3D5BD4" w:rsidRPr="00033CC3" w14:paraId="40AF424D" w14:textId="77777777" w:rsidTr="003D5BD4">
        <w:tc>
          <w:tcPr>
            <w:tcW w:w="1345" w:type="dxa"/>
            <w:shd w:val="clear" w:color="auto" w:fill="92D050"/>
          </w:tcPr>
          <w:p w14:paraId="1BCF734E" w14:textId="77777777" w:rsidR="003D5BD4" w:rsidRPr="00033CC3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33CC3">
              <w:rPr>
                <w:rFonts w:cs="B Titr" w:hint="cs"/>
                <w:sz w:val="20"/>
                <w:szCs w:val="20"/>
                <w:rtl/>
                <w:lang w:bidi="fa-IR"/>
              </w:rPr>
              <w:t>سطح 4</w:t>
            </w:r>
          </w:p>
        </w:tc>
        <w:tc>
          <w:tcPr>
            <w:tcW w:w="10620" w:type="dxa"/>
            <w:tcBorders>
              <w:bottom w:val="single" w:sz="8" w:space="0" w:color="006F5C"/>
            </w:tcBorders>
            <w:vAlign w:val="bottom"/>
          </w:tcPr>
          <w:p w14:paraId="00873455" w14:textId="77777777" w:rsidR="003D5BD4" w:rsidRPr="00684646" w:rsidRDefault="003D5BD4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داده‌های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به صورت منظم دریافت و تجزیه و تحلیل می‌شوند. بولتن‌های اپیدمیولوژیک تهیه شده و به صورت منظم در سطح بخش‌های مختلف و بین‌المللی منتشر می‌گردد. داده‌ها به صورت منظم بین بخش‌های مختلف و در سطح بین‌المللی به اشتراک گذاشته می‌شوند</w:t>
            </w:r>
            <w:r w:rsidRPr="00684646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5DEF4ECF" w14:textId="77777777" w:rsidR="003D5BD4" w:rsidRPr="00033CC3" w:rsidRDefault="003D5BD4" w:rsidP="00C002E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3D5BD4" w:rsidRPr="00033CC3" w14:paraId="11C6795A" w14:textId="77777777" w:rsidTr="003D5BD4">
        <w:tc>
          <w:tcPr>
            <w:tcW w:w="1345" w:type="dxa"/>
            <w:shd w:val="clear" w:color="auto" w:fill="00B050"/>
          </w:tcPr>
          <w:p w14:paraId="1E8F66E1" w14:textId="77777777" w:rsidR="003D5BD4" w:rsidRPr="00033CC3" w:rsidRDefault="003D5BD4" w:rsidP="003D5BD4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33CC3">
              <w:rPr>
                <w:rFonts w:cs="B Titr" w:hint="cs"/>
                <w:sz w:val="20"/>
                <w:szCs w:val="20"/>
                <w:rtl/>
                <w:lang w:bidi="fa-IR"/>
              </w:rPr>
              <w:t>سطح 5</w:t>
            </w:r>
          </w:p>
        </w:tc>
        <w:tc>
          <w:tcPr>
            <w:tcW w:w="10620" w:type="dxa"/>
            <w:tcBorders>
              <w:bottom w:val="single" w:sz="8" w:space="0" w:color="006F5C"/>
            </w:tcBorders>
            <w:vAlign w:val="bottom"/>
          </w:tcPr>
          <w:p w14:paraId="7E6A9695" w14:textId="77777777" w:rsidR="003D5BD4" w:rsidRPr="00684646" w:rsidRDefault="003D5BD4" w:rsidP="00C002E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84646">
              <w:rPr>
                <w:rFonts w:cs="B Nazanin"/>
                <w:sz w:val="22"/>
                <w:szCs w:val="22"/>
                <w:rtl/>
              </w:rPr>
              <w:t xml:space="preserve">تجزیه و تحلیل داده‌های </w:t>
            </w:r>
            <w:r w:rsidRPr="00684646">
              <w:rPr>
                <w:rFonts w:cs="B Nazanin" w:hint="cs"/>
                <w:sz w:val="22"/>
                <w:szCs w:val="22"/>
                <w:rtl/>
              </w:rPr>
              <w:t>مراقبت</w:t>
            </w:r>
            <w:r w:rsidRPr="00684646">
              <w:rPr>
                <w:rFonts w:cs="B Nazanin"/>
                <w:sz w:val="22"/>
                <w:szCs w:val="22"/>
                <w:rtl/>
              </w:rPr>
              <w:t xml:space="preserve"> انجام شده و بولتن‌های اپیدمیولوژیک به صورت منظم در سطح بخش‌های مختلف و بین‌المللی تهیه و منتشر می‌شوند. یک سامانه الکترونیکی و تیم تخصصی، مدیریت داده‌ها و تهیه بولتن‌های اپیدمیولوژیک را پشتیبانی می‌کنند. داده‌ها به صورت منظم بین بخش‌های مختلف و در سطح بین‌المللی به اشتراک گذاشته می‌شوند. ظرفیت لازم برای انجام تحلیل‌های پیشرفته داده‌ها فراهم شده است</w:t>
            </w:r>
            <w:r w:rsidRPr="00684646">
              <w:rPr>
                <w:rFonts w:cs="B Nazanin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5A1FD1F5" w14:textId="77777777" w:rsidR="003D5BD4" w:rsidRPr="00033CC3" w:rsidRDefault="003D5BD4" w:rsidP="00C002E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511A1DE3" w14:textId="77777777" w:rsidR="00033CC3" w:rsidRPr="003D5BD4" w:rsidRDefault="00033CC3" w:rsidP="003D5BD4">
      <w:pPr>
        <w:bidi/>
        <w:rPr>
          <w:rFonts w:ascii="F_roya" w:eastAsia="Arial" w:hAnsi="F_roya" w:cs="B Nazanin"/>
          <w:sz w:val="24"/>
          <w:szCs w:val="24"/>
          <w:rtl/>
        </w:rPr>
        <w:sectPr w:rsidR="00033CC3" w:rsidRPr="003D5BD4" w:rsidSect="003D5BD4">
          <w:pgSz w:w="15840" w:h="12240" w:orient="landscape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7472C1B1" w14:textId="77777777" w:rsidR="003E01C2" w:rsidRPr="00684646" w:rsidRDefault="003E01C2" w:rsidP="005D484E">
      <w:pPr>
        <w:bidi/>
        <w:spacing w:after="0" w:line="240" w:lineRule="auto"/>
        <w:rPr>
          <w:rFonts w:cs="B Nazanin"/>
          <w:kern w:val="2"/>
          <w:rtl/>
          <w14:ligatures w14:val="standardContextual"/>
        </w:rPr>
      </w:pPr>
    </w:p>
    <w:sectPr w:rsidR="003E01C2" w:rsidRPr="0068464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ED931" w14:textId="77777777" w:rsidR="003917DC" w:rsidRDefault="003917DC" w:rsidP="00AA106A">
      <w:pPr>
        <w:spacing w:after="0" w:line="240" w:lineRule="auto"/>
      </w:pPr>
      <w:r>
        <w:separator/>
      </w:r>
    </w:p>
  </w:endnote>
  <w:endnote w:type="continuationSeparator" w:id="0">
    <w:p w14:paraId="408E4888" w14:textId="77777777" w:rsidR="003917DC" w:rsidRDefault="003917DC" w:rsidP="00AA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Cn">
    <w:altName w:val="Times New Roman"/>
    <w:charset w:val="01"/>
    <w:family w:val="auto"/>
    <w:pitch w:val="variable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_ro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28867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C7998" w14:textId="77777777" w:rsidR="00915409" w:rsidRDefault="00915409">
        <w:pPr>
          <w:pStyle w:val="Footer"/>
          <w:jc w:val="center"/>
          <w:rPr>
            <w:rtl/>
          </w:rPr>
        </w:pPr>
      </w:p>
      <w:p w14:paraId="01F16582" w14:textId="46863111" w:rsidR="00915409" w:rsidRDefault="00915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78A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24CFE2ED" w14:textId="77777777" w:rsidR="00915409" w:rsidRDefault="00915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08154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4ADBF" w14:textId="77777777" w:rsidR="00AA106A" w:rsidRDefault="00AA106A">
        <w:pPr>
          <w:pStyle w:val="Footer"/>
          <w:jc w:val="center"/>
          <w:rPr>
            <w:rtl/>
          </w:rPr>
        </w:pPr>
      </w:p>
      <w:p w14:paraId="214A5B38" w14:textId="556BFF5D" w:rsidR="00AA106A" w:rsidRDefault="00AA10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78A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3C9A3D4C" w14:textId="77777777" w:rsidR="00AA106A" w:rsidRDefault="00AA106A">
    <w:pPr>
      <w:pStyle w:val="Footer"/>
    </w:pPr>
  </w:p>
  <w:p w14:paraId="042E712B" w14:textId="77777777" w:rsidR="00AA106A" w:rsidRDefault="00AA10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FE938" w14:textId="77777777" w:rsidR="003917DC" w:rsidRDefault="003917DC" w:rsidP="00AA106A">
      <w:pPr>
        <w:spacing w:after="0" w:line="240" w:lineRule="auto"/>
      </w:pPr>
      <w:r>
        <w:separator/>
      </w:r>
    </w:p>
  </w:footnote>
  <w:footnote w:type="continuationSeparator" w:id="0">
    <w:p w14:paraId="15C1BA97" w14:textId="77777777" w:rsidR="003917DC" w:rsidRDefault="003917DC" w:rsidP="00AA106A">
      <w:pPr>
        <w:spacing w:after="0" w:line="240" w:lineRule="auto"/>
      </w:pPr>
      <w:r>
        <w:continuationSeparator/>
      </w:r>
    </w:p>
  </w:footnote>
  <w:footnote w:id="1">
    <w:p w14:paraId="5788E0D7" w14:textId="604689A1" w:rsidR="000A61C9" w:rsidRPr="00F63E1A" w:rsidRDefault="000A61C9" w:rsidP="00F63E1A">
      <w:pPr>
        <w:bidi/>
        <w:rPr>
          <w:rFonts w:cs="B Nazanin"/>
          <w:sz w:val="16"/>
          <w:szCs w:val="16"/>
          <w:rtl/>
        </w:rPr>
      </w:pPr>
      <w:r w:rsidRPr="00F63E1A">
        <w:rPr>
          <w:rFonts w:cs="B Nazanin"/>
          <w:sz w:val="16"/>
          <w:szCs w:val="16"/>
        </w:rPr>
        <w:footnoteRef/>
      </w:r>
      <w:r w:rsidRPr="00F63E1A">
        <w:rPr>
          <w:rFonts w:cs="B Nazanin"/>
          <w:sz w:val="16"/>
          <w:szCs w:val="16"/>
        </w:rPr>
        <w:t xml:space="preserve"> </w:t>
      </w:r>
      <w:r w:rsidR="00F63E1A">
        <w:rPr>
          <w:rFonts w:cs="B Nazanin" w:hint="cs"/>
          <w:sz w:val="16"/>
          <w:szCs w:val="16"/>
          <w:rtl/>
          <w:lang w:bidi="fa-IR"/>
        </w:rPr>
        <w:t>برای</w:t>
      </w:r>
      <w:r w:rsidRPr="00F63E1A">
        <w:rPr>
          <w:rFonts w:cs="B Nazanin"/>
          <w:sz w:val="16"/>
          <w:szCs w:val="16"/>
          <w:rtl/>
        </w:rPr>
        <w:t xml:space="preserve"> هدف این سند، نظارت به عنوان جمع‌آوری مداوم، جمع‌آوری و تجزیه و تحلیل داده‌ها برای اهداف بهداشت‌عمومی و انتشار به موقع اطلاعات بهداشت‌عمومی برای ارزیابی و پاسخ بهداشت‌عمومی در صورت لزوم تعریف می‌شود. نظارت در مواقع اضطراری [وب سایت].</w:t>
      </w:r>
      <w:r w:rsidRPr="00F63E1A">
        <w:rPr>
          <w:rFonts w:cs="B Nazanin"/>
          <w:color w:val="231F20"/>
          <w:sz w:val="16"/>
          <w:szCs w:val="16"/>
        </w:rPr>
        <w:t xml:space="preserve"> Geneva:</w:t>
      </w:r>
      <w:r w:rsidRPr="00F63E1A">
        <w:rPr>
          <w:rFonts w:cs="B Nazanin"/>
          <w:color w:val="231F20"/>
          <w:spacing w:val="-10"/>
          <w:sz w:val="16"/>
          <w:szCs w:val="16"/>
        </w:rPr>
        <w:t xml:space="preserve"> </w:t>
      </w:r>
      <w:r w:rsidRPr="00F63E1A">
        <w:rPr>
          <w:rFonts w:cs="B Nazanin"/>
          <w:color w:val="231F20"/>
          <w:sz w:val="16"/>
          <w:szCs w:val="16"/>
        </w:rPr>
        <w:t>World</w:t>
      </w:r>
      <w:r w:rsidRPr="00F63E1A">
        <w:rPr>
          <w:rFonts w:cs="B Nazanin"/>
          <w:color w:val="231F20"/>
          <w:spacing w:val="-8"/>
          <w:sz w:val="16"/>
          <w:szCs w:val="16"/>
        </w:rPr>
        <w:t xml:space="preserve"> </w:t>
      </w:r>
      <w:r w:rsidRPr="00F63E1A">
        <w:rPr>
          <w:rFonts w:cs="B Nazanin"/>
          <w:color w:val="231F20"/>
          <w:sz w:val="16"/>
          <w:szCs w:val="16"/>
        </w:rPr>
        <w:t>Health</w:t>
      </w:r>
      <w:r w:rsidRPr="00F63E1A">
        <w:rPr>
          <w:rFonts w:cs="B Nazanin"/>
          <w:color w:val="231F20"/>
          <w:spacing w:val="-10"/>
          <w:sz w:val="16"/>
          <w:szCs w:val="16"/>
        </w:rPr>
        <w:t xml:space="preserve"> </w:t>
      </w:r>
      <w:r w:rsidRPr="00F63E1A">
        <w:rPr>
          <w:rFonts w:cs="B Nazanin"/>
          <w:color w:val="231F20"/>
          <w:sz w:val="16"/>
          <w:szCs w:val="16"/>
        </w:rPr>
        <w:t>Organization;</w:t>
      </w:r>
      <w:r w:rsidRPr="00F63E1A">
        <w:rPr>
          <w:rFonts w:cs="B Nazanin"/>
          <w:color w:val="231F20"/>
          <w:spacing w:val="-9"/>
          <w:sz w:val="16"/>
          <w:szCs w:val="16"/>
        </w:rPr>
        <w:t xml:space="preserve"> </w:t>
      </w:r>
      <w:r w:rsidRPr="00F63E1A">
        <w:rPr>
          <w:rFonts w:cs="B Nazanin"/>
          <w:color w:val="231F20"/>
          <w:sz w:val="16"/>
          <w:szCs w:val="16"/>
        </w:rPr>
        <w:t>2022</w:t>
      </w:r>
      <w:r w:rsidRPr="00F63E1A">
        <w:rPr>
          <w:rFonts w:cs="B Nazanin"/>
          <w:color w:val="231F20"/>
          <w:spacing w:val="-9"/>
          <w:sz w:val="16"/>
          <w:szCs w:val="16"/>
        </w:rPr>
        <w:t xml:space="preserve"> </w:t>
      </w:r>
      <w:r w:rsidRPr="00F63E1A">
        <w:rPr>
          <w:rFonts w:cs="B Nazanin"/>
          <w:color w:val="231F20"/>
          <w:sz w:val="16"/>
          <w:szCs w:val="16"/>
        </w:rPr>
        <w:t>(</w:t>
      </w:r>
      <w:hyperlink r:id="rId1">
        <w:r w:rsidRPr="00F63E1A">
          <w:rPr>
            <w:rFonts w:cs="B Nazanin"/>
            <w:color w:val="205E9E"/>
            <w:sz w:val="16"/>
            <w:szCs w:val="16"/>
          </w:rPr>
          <w:t>https://www.who.</w:t>
        </w:r>
      </w:hyperlink>
      <w:hyperlink r:id="rId2">
        <w:r w:rsidRPr="00F63E1A">
          <w:rPr>
            <w:rFonts w:cs="B Nazanin"/>
            <w:color w:val="205E9E"/>
            <w:sz w:val="16"/>
            <w:szCs w:val="16"/>
          </w:rPr>
          <w:t>int/emergencies/surveillance</w:t>
        </w:r>
      </w:hyperlink>
      <w:r w:rsidRPr="00F63E1A">
        <w:rPr>
          <w:rFonts w:cs="B Nazanin"/>
          <w:color w:val="231F20"/>
          <w:sz w:val="16"/>
          <w:szCs w:val="16"/>
        </w:rPr>
        <w:t>, accessed 16 March 2022).</w:t>
      </w:r>
      <w:r w:rsidRPr="00F63E1A">
        <w:rPr>
          <w:rFonts w:cs="B Nazanin"/>
          <w:sz w:val="16"/>
          <w:szCs w:val="16"/>
          <w:rtl/>
        </w:rPr>
        <w:t>. سیستم نظارتی باید شامل موارد زیر باشد:</w:t>
      </w:r>
    </w:p>
    <w:p w14:paraId="3926855A" w14:textId="77777777" w:rsidR="000A61C9" w:rsidRPr="00F63E1A" w:rsidRDefault="000A61C9" w:rsidP="00371088">
      <w:pPr>
        <w:bidi/>
        <w:rPr>
          <w:rFonts w:cs="B Nazanin"/>
          <w:sz w:val="16"/>
          <w:szCs w:val="16"/>
          <w:rtl/>
        </w:rPr>
      </w:pPr>
      <w:r w:rsidRPr="00F63E1A">
        <w:rPr>
          <w:rFonts w:cs="B Nazanin"/>
          <w:sz w:val="16"/>
          <w:szCs w:val="16"/>
          <w:rtl/>
        </w:rPr>
        <w:t>توانایی انجام نظارت برای بیماری</w:t>
      </w:r>
      <w:r w:rsidRPr="00F63E1A">
        <w:rPr>
          <w:rFonts w:cs="B Nazanin" w:hint="cs"/>
          <w:sz w:val="16"/>
          <w:szCs w:val="16"/>
          <w:rtl/>
        </w:rPr>
        <w:t>‌</w:t>
      </w:r>
      <w:r w:rsidRPr="00F63E1A">
        <w:rPr>
          <w:rFonts w:cs="B Nazanin"/>
          <w:sz w:val="16"/>
          <w:szCs w:val="16"/>
          <w:rtl/>
        </w:rPr>
        <w:t>های مستعد اپیدمی اولویت دار؛</w:t>
      </w:r>
    </w:p>
    <w:p w14:paraId="15D6A118" w14:textId="77777777" w:rsidR="000A61C9" w:rsidRPr="00F63E1A" w:rsidRDefault="000A61C9" w:rsidP="00371088">
      <w:pPr>
        <w:bidi/>
        <w:rPr>
          <w:rFonts w:cs="B Nazanin"/>
          <w:sz w:val="16"/>
          <w:szCs w:val="16"/>
          <w:rtl/>
        </w:rPr>
      </w:pPr>
      <w:r w:rsidRPr="00F63E1A">
        <w:rPr>
          <w:rFonts w:cs="B Nazanin"/>
          <w:sz w:val="16"/>
          <w:szCs w:val="16"/>
          <w:rtl/>
        </w:rPr>
        <w:t>توانایی ارائه گزارش‌ها و داده‌ها به تصمیم گیرندگان سلامت عمومی در سطح بالا در کشور و بازخورد به سطوح پایین تر اجرای برنامه</w:t>
      </w:r>
      <w:r w:rsidRPr="00F63E1A">
        <w:rPr>
          <w:rFonts w:cs="B Nazanin" w:hint="cs"/>
          <w:sz w:val="16"/>
          <w:szCs w:val="16"/>
          <w:rtl/>
        </w:rPr>
        <w:t>‌</w:t>
      </w:r>
      <w:r w:rsidRPr="00F63E1A">
        <w:rPr>
          <w:rFonts w:cs="B Nazanin"/>
          <w:sz w:val="16"/>
          <w:szCs w:val="16"/>
          <w:rtl/>
        </w:rPr>
        <w:t xml:space="preserve">های کنترل. </w:t>
      </w:r>
    </w:p>
    <w:p w14:paraId="65EECF90" w14:textId="77777777" w:rsidR="000A61C9" w:rsidRPr="00F63E1A" w:rsidRDefault="000A61C9" w:rsidP="00371088">
      <w:pPr>
        <w:bidi/>
        <w:rPr>
          <w:rFonts w:cs="B Nazanin"/>
          <w:sz w:val="16"/>
          <w:szCs w:val="16"/>
        </w:rPr>
      </w:pPr>
      <w:r w:rsidRPr="00F63E1A">
        <w:rPr>
          <w:rFonts w:cs="B Nazanin"/>
          <w:sz w:val="16"/>
          <w:szCs w:val="16"/>
          <w:rtl/>
        </w:rPr>
        <w:t>ارتباط با آزمایشگاه و سایر سیستم‌های اطلاعاتی برای ارائه یک نمایندگی نظارت کامل.</w:t>
      </w:r>
    </w:p>
  </w:footnote>
  <w:footnote w:id="2">
    <w:p w14:paraId="159DA9D9" w14:textId="77777777" w:rsidR="000A61C9" w:rsidRPr="00F63E1A" w:rsidRDefault="000A61C9" w:rsidP="00371088">
      <w:pPr>
        <w:bidi/>
        <w:rPr>
          <w:rFonts w:cs="B Nazanin"/>
          <w:sz w:val="16"/>
          <w:szCs w:val="16"/>
          <w:rtl/>
        </w:rPr>
      </w:pPr>
      <w:r w:rsidRPr="00F63E1A">
        <w:rPr>
          <w:rStyle w:val="FootnoteReference"/>
          <w:rFonts w:cs="B Nazanin"/>
          <w:sz w:val="16"/>
          <w:szCs w:val="16"/>
        </w:rPr>
        <w:footnoteRef/>
      </w:r>
      <w:r w:rsidRPr="00F63E1A">
        <w:rPr>
          <w:rFonts w:cs="B Nazanin"/>
          <w:sz w:val="16"/>
          <w:szCs w:val="16"/>
          <w:rtl/>
        </w:rPr>
        <w:t xml:space="preserve"> نظارت قوی از شناسایی به موقع ظهور پاتوژن‌های نسبتاً نادر یا قبلاً توصیف نشده در کشورهای خاص پشتیبانی ‌می‌کند</w:t>
      </w:r>
      <w:r w:rsidRPr="00F63E1A">
        <w:rPr>
          <w:rFonts w:cs="B Nazanin" w:hint="cs"/>
          <w:sz w:val="16"/>
          <w:szCs w:val="16"/>
          <w:rtl/>
        </w:rPr>
        <w:t>.</w:t>
      </w:r>
    </w:p>
  </w:footnote>
  <w:footnote w:id="3">
    <w:p w14:paraId="5C8997D6" w14:textId="77777777" w:rsidR="000A61C9" w:rsidRPr="00F63E1A" w:rsidRDefault="000A61C9" w:rsidP="00371088">
      <w:pPr>
        <w:bidi/>
        <w:rPr>
          <w:rFonts w:cs="B Nazanin"/>
          <w:sz w:val="16"/>
          <w:szCs w:val="16"/>
          <w:rtl/>
        </w:rPr>
      </w:pPr>
      <w:r w:rsidRPr="00F63E1A">
        <w:rPr>
          <w:rStyle w:val="FootnoteReference"/>
          <w:rFonts w:cs="B Nazanin"/>
          <w:sz w:val="16"/>
          <w:szCs w:val="16"/>
        </w:rPr>
        <w:footnoteRef/>
      </w:r>
      <w:r w:rsidRPr="00F63E1A">
        <w:rPr>
          <w:rFonts w:cs="B Nazanin" w:hint="cs"/>
          <w:sz w:val="16"/>
          <w:szCs w:val="16"/>
          <w:rtl/>
        </w:rPr>
        <w:t xml:space="preserve"> </w:t>
      </w:r>
      <w:r w:rsidRPr="00F63E1A">
        <w:rPr>
          <w:rFonts w:cs="B Nazanin"/>
          <w:sz w:val="16"/>
          <w:szCs w:val="16"/>
          <w:rtl/>
        </w:rPr>
        <w:t>نظارت قوی از شناسایی به موقع ظهور پاتوژن‌های نسبتاً نادر یا قبلاً توصیف نشده در کشورهای خاص پشتیبانی ‌می‌کند.</w:t>
      </w:r>
    </w:p>
  </w:footnote>
  <w:footnote w:id="4">
    <w:p w14:paraId="2592DAD0" w14:textId="77777777" w:rsidR="000A61C9" w:rsidRPr="00F93F8B" w:rsidRDefault="000A61C9" w:rsidP="00371088">
      <w:pPr>
        <w:bidi/>
        <w:rPr>
          <w:sz w:val="16"/>
          <w:szCs w:val="16"/>
          <w:rtl/>
        </w:rPr>
      </w:pPr>
      <w:r w:rsidRPr="00F63E1A">
        <w:rPr>
          <w:rStyle w:val="FootnoteReference"/>
          <w:rFonts w:cs="B Nazanin"/>
          <w:sz w:val="16"/>
          <w:szCs w:val="16"/>
        </w:rPr>
        <w:footnoteRef/>
      </w:r>
      <w:r w:rsidRPr="00F63E1A">
        <w:rPr>
          <w:rFonts w:cs="B Nazanin"/>
          <w:sz w:val="16"/>
          <w:szCs w:val="16"/>
          <w:rtl/>
        </w:rPr>
        <w:t>هر کشوری باید یک «خطر بالقوه برای سلامت عمومی» تعریف کند، نقشه‌برداری خطر را انجام دهد و بیماری‌های دارای اولویت را شناسایی کند.</w:t>
      </w:r>
    </w:p>
  </w:footnote>
  <w:footnote w:id="5">
    <w:p w14:paraId="195C8D38" w14:textId="77777777" w:rsidR="003D5BD4" w:rsidRPr="00F93F8B" w:rsidRDefault="003D5BD4" w:rsidP="003D5BD4">
      <w:pPr>
        <w:pStyle w:val="FootnoteText"/>
        <w:rPr>
          <w:sz w:val="16"/>
          <w:szCs w:val="16"/>
          <w:rtl/>
          <w:lang w:bidi="fa-IR"/>
        </w:rPr>
      </w:pPr>
      <w:r w:rsidRPr="00F93F8B">
        <w:rPr>
          <w:rStyle w:val="FootnoteReference"/>
          <w:sz w:val="16"/>
          <w:szCs w:val="16"/>
        </w:rPr>
        <w:footnoteRef/>
      </w:r>
      <w:r w:rsidRPr="00F93F8B">
        <w:rPr>
          <w:sz w:val="16"/>
          <w:szCs w:val="16"/>
          <w:rtl/>
        </w:rPr>
        <w:t xml:space="preserve"> </w:t>
      </w:r>
      <w:r w:rsidRPr="00F93F8B">
        <w:rPr>
          <w:rFonts w:hint="cs"/>
          <w:sz w:val="16"/>
          <w:szCs w:val="16"/>
          <w:rtl/>
        </w:rPr>
        <w:t>د</w:t>
      </w:r>
      <w:r w:rsidRPr="00F93F8B">
        <w:rPr>
          <w:sz w:val="16"/>
          <w:szCs w:val="16"/>
          <w:rtl/>
        </w:rPr>
        <w:t>ر سطح اولیه</w:t>
      </w:r>
      <w:r>
        <w:rPr>
          <w:sz w:val="16"/>
          <w:szCs w:val="16"/>
          <w:rtl/>
        </w:rPr>
        <w:t xml:space="preserve">، </w:t>
      </w:r>
      <w:r w:rsidRPr="00F93F8B">
        <w:rPr>
          <w:sz w:val="16"/>
          <w:szCs w:val="16"/>
          <w:rtl/>
        </w:rPr>
        <w:t xml:space="preserve">مشارکت جامعه را می توان از طریق نظارت مبتنی بر جامعه (CBS) به دست آورد. </w:t>
      </w:r>
      <w:r w:rsidRPr="00F93F8B">
        <w:rPr>
          <w:sz w:val="16"/>
          <w:szCs w:val="16"/>
        </w:rPr>
        <w:t>EBS</w:t>
      </w:r>
      <w:r w:rsidRPr="00F93F8B">
        <w:rPr>
          <w:sz w:val="16"/>
          <w:szCs w:val="16"/>
          <w:rtl/>
        </w:rPr>
        <w:t xml:space="preserve"> بخش کلیدی نظارت سندرمی و CBS است.</w:t>
      </w:r>
    </w:p>
  </w:footnote>
  <w:footnote w:id="6">
    <w:p w14:paraId="344BD302" w14:textId="77777777" w:rsidR="003D5BD4" w:rsidRPr="00EF290B" w:rsidRDefault="003D5BD4" w:rsidP="003D5BD4">
      <w:pPr>
        <w:bidi/>
        <w:rPr>
          <w:rFonts w:cs="B Nazanin"/>
          <w:sz w:val="16"/>
          <w:szCs w:val="16"/>
          <w:rtl/>
        </w:rPr>
      </w:pPr>
      <w:r w:rsidRPr="00EF290B">
        <w:rPr>
          <w:rStyle w:val="FootnoteReference"/>
          <w:rFonts w:cs="B Nazanin"/>
          <w:sz w:val="16"/>
          <w:szCs w:val="16"/>
        </w:rPr>
        <w:footnoteRef/>
      </w:r>
      <w:r w:rsidRPr="00EF290B">
        <w:rPr>
          <w:rFonts w:cs="B Nazanin"/>
          <w:sz w:val="16"/>
          <w:szCs w:val="16"/>
          <w:rtl/>
        </w:rPr>
        <w:t>تحقیقات شامل ردیابی تماس برای شناسایی تمام مخاطبین بالقوه و افراد آسیب دیده است.</w:t>
      </w:r>
    </w:p>
  </w:footnote>
  <w:footnote w:id="7">
    <w:p w14:paraId="062A20E7" w14:textId="04B132F1" w:rsidR="003D5BD4" w:rsidRPr="00F93F8B" w:rsidRDefault="003D5BD4" w:rsidP="003D5BD4">
      <w:pPr>
        <w:bidi/>
        <w:rPr>
          <w:sz w:val="16"/>
          <w:szCs w:val="16"/>
          <w:rtl/>
        </w:rPr>
      </w:pPr>
      <w:r w:rsidRPr="00EF290B">
        <w:rPr>
          <w:rStyle w:val="FootnoteReference"/>
          <w:rFonts w:cs="B Nazanin"/>
          <w:sz w:val="16"/>
          <w:szCs w:val="16"/>
        </w:rPr>
        <w:footnoteRef/>
      </w:r>
      <w:r w:rsidRPr="00EF290B">
        <w:rPr>
          <w:rFonts w:cs="B Nazanin"/>
          <w:sz w:val="16"/>
          <w:szCs w:val="16"/>
        </w:rPr>
        <w:t xml:space="preserve"> </w:t>
      </w:r>
      <w:r w:rsidRPr="00EF290B">
        <w:rPr>
          <w:rFonts w:cs="B Nazanin"/>
          <w:sz w:val="16"/>
          <w:szCs w:val="16"/>
          <w:rtl/>
        </w:rPr>
        <w:t>تمام داده‌های نظارتی به طور سیستماتیک برای تصمیم گیری و انتشار آگاهانه تجزیه و تحلیل ‌می‌شو</w:t>
      </w:r>
      <w:r w:rsidR="00FC735A">
        <w:rPr>
          <w:rFonts w:cs="B Nazanin" w:hint="cs"/>
          <w:sz w:val="16"/>
          <w:szCs w:val="16"/>
          <w:rtl/>
        </w:rPr>
        <w:t>ند</w:t>
      </w:r>
      <w:r w:rsidRPr="00F93F8B">
        <w:rPr>
          <w:sz w:val="16"/>
          <w:szCs w:val="16"/>
          <w:rtl/>
        </w:rPr>
        <w:t>.</w:t>
      </w:r>
    </w:p>
    <w:p w14:paraId="193D0208" w14:textId="77777777" w:rsidR="003D5BD4" w:rsidRPr="00F93F8B" w:rsidRDefault="003D5BD4" w:rsidP="003D5BD4">
      <w:pPr>
        <w:pStyle w:val="FootnoteText"/>
        <w:rPr>
          <w:sz w:val="16"/>
          <w:szCs w:val="16"/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370"/>
    <w:multiLevelType w:val="hybridMultilevel"/>
    <w:tmpl w:val="2760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A8BA"/>
    <w:multiLevelType w:val="hybridMultilevel"/>
    <w:tmpl w:val="2DCE7FB6"/>
    <w:lvl w:ilvl="0" w:tplc="CCCC235C">
      <w:start w:val="7"/>
      <w:numFmt w:val="decimal"/>
      <w:lvlText w:val="%1."/>
      <w:lvlJc w:val="left"/>
    </w:lvl>
    <w:lvl w:ilvl="1" w:tplc="EEF27624">
      <w:numFmt w:val="decimal"/>
      <w:lvlText w:val=""/>
      <w:lvlJc w:val="left"/>
    </w:lvl>
    <w:lvl w:ilvl="2" w:tplc="D5CEC3EC">
      <w:numFmt w:val="decimal"/>
      <w:lvlText w:val=""/>
      <w:lvlJc w:val="left"/>
    </w:lvl>
    <w:lvl w:ilvl="3" w:tplc="B4548CAA">
      <w:numFmt w:val="decimal"/>
      <w:lvlText w:val=""/>
      <w:lvlJc w:val="left"/>
    </w:lvl>
    <w:lvl w:ilvl="4" w:tplc="E090A96A">
      <w:numFmt w:val="decimal"/>
      <w:lvlText w:val=""/>
      <w:lvlJc w:val="left"/>
    </w:lvl>
    <w:lvl w:ilvl="5" w:tplc="DEA024E6">
      <w:numFmt w:val="decimal"/>
      <w:lvlText w:val=""/>
      <w:lvlJc w:val="left"/>
    </w:lvl>
    <w:lvl w:ilvl="6" w:tplc="09402D96">
      <w:numFmt w:val="decimal"/>
      <w:lvlText w:val=""/>
      <w:lvlJc w:val="left"/>
    </w:lvl>
    <w:lvl w:ilvl="7" w:tplc="54B4EB60">
      <w:numFmt w:val="decimal"/>
      <w:lvlText w:val=""/>
      <w:lvlJc w:val="left"/>
    </w:lvl>
    <w:lvl w:ilvl="8" w:tplc="625CC3BA">
      <w:numFmt w:val="decimal"/>
      <w:lvlText w:val=""/>
      <w:lvlJc w:val="left"/>
    </w:lvl>
  </w:abstractNum>
  <w:abstractNum w:abstractNumId="2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3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4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5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6" w15:restartNumberingAfterBreak="0">
    <w:nsid w:val="39B21AE4"/>
    <w:multiLevelType w:val="hybridMultilevel"/>
    <w:tmpl w:val="AE7EAEB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" w15:restartNumberingAfterBreak="0">
    <w:nsid w:val="3E7310E7"/>
    <w:multiLevelType w:val="hybridMultilevel"/>
    <w:tmpl w:val="5D32B124"/>
    <w:lvl w:ilvl="0" w:tplc="6FC67CC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3DCA9F4">
      <w:start w:val="1"/>
      <w:numFmt w:val="lowerRoman"/>
      <w:lvlText w:val="%3."/>
      <w:lvlJc w:val="left"/>
    </w:lvl>
    <w:lvl w:ilvl="3" w:tplc="969C8AD0">
      <w:numFmt w:val="decimal"/>
      <w:lvlText w:val=""/>
      <w:lvlJc w:val="left"/>
    </w:lvl>
    <w:lvl w:ilvl="4" w:tplc="C260871C">
      <w:numFmt w:val="decimal"/>
      <w:lvlText w:val=""/>
      <w:lvlJc w:val="left"/>
    </w:lvl>
    <w:lvl w:ilvl="5" w:tplc="BB1233E0">
      <w:numFmt w:val="decimal"/>
      <w:lvlText w:val=""/>
      <w:lvlJc w:val="left"/>
    </w:lvl>
    <w:lvl w:ilvl="6" w:tplc="92D4464A">
      <w:numFmt w:val="decimal"/>
      <w:lvlText w:val=""/>
      <w:lvlJc w:val="left"/>
    </w:lvl>
    <w:lvl w:ilvl="7" w:tplc="DAB85C72">
      <w:numFmt w:val="decimal"/>
      <w:lvlText w:val=""/>
      <w:lvlJc w:val="left"/>
    </w:lvl>
    <w:lvl w:ilvl="8" w:tplc="11C63824">
      <w:numFmt w:val="decimal"/>
      <w:lvlText w:val=""/>
      <w:lvlJc w:val="left"/>
    </w:lvl>
  </w:abstractNum>
  <w:abstractNum w:abstractNumId="8" w15:restartNumberingAfterBreak="0">
    <w:nsid w:val="3F07ACC3"/>
    <w:multiLevelType w:val="hybridMultilevel"/>
    <w:tmpl w:val="D53A8A2A"/>
    <w:lvl w:ilvl="0" w:tplc="C364826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F2C9D4A">
      <w:numFmt w:val="decimal"/>
      <w:lvlText w:val=""/>
      <w:lvlJc w:val="left"/>
    </w:lvl>
    <w:lvl w:ilvl="3" w:tplc="CBC84C16">
      <w:numFmt w:val="decimal"/>
      <w:lvlText w:val=""/>
      <w:lvlJc w:val="left"/>
    </w:lvl>
    <w:lvl w:ilvl="4" w:tplc="52866C4E">
      <w:numFmt w:val="decimal"/>
      <w:lvlText w:val=""/>
      <w:lvlJc w:val="left"/>
    </w:lvl>
    <w:lvl w:ilvl="5" w:tplc="6E56456C">
      <w:numFmt w:val="decimal"/>
      <w:lvlText w:val=""/>
      <w:lvlJc w:val="left"/>
    </w:lvl>
    <w:lvl w:ilvl="6" w:tplc="A4804DBC">
      <w:numFmt w:val="decimal"/>
      <w:lvlText w:val=""/>
      <w:lvlJc w:val="left"/>
    </w:lvl>
    <w:lvl w:ilvl="7" w:tplc="981CD60E">
      <w:numFmt w:val="decimal"/>
      <w:lvlText w:val=""/>
      <w:lvlJc w:val="left"/>
    </w:lvl>
    <w:lvl w:ilvl="8" w:tplc="7BEA2F48">
      <w:numFmt w:val="decimal"/>
      <w:lvlText w:val=""/>
      <w:lvlJc w:val="left"/>
    </w:lvl>
  </w:abstractNum>
  <w:abstractNum w:abstractNumId="9" w15:restartNumberingAfterBreak="0">
    <w:nsid w:val="47AE26F7"/>
    <w:multiLevelType w:val="hybridMultilevel"/>
    <w:tmpl w:val="F4B2DBB4"/>
    <w:lvl w:ilvl="0" w:tplc="C364826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F2C9D4A">
      <w:numFmt w:val="decimal"/>
      <w:lvlText w:val=""/>
      <w:lvlJc w:val="left"/>
    </w:lvl>
    <w:lvl w:ilvl="3" w:tplc="CBC84C16">
      <w:numFmt w:val="decimal"/>
      <w:lvlText w:val=""/>
      <w:lvlJc w:val="left"/>
    </w:lvl>
    <w:lvl w:ilvl="4" w:tplc="52866C4E">
      <w:numFmt w:val="decimal"/>
      <w:lvlText w:val=""/>
      <w:lvlJc w:val="left"/>
    </w:lvl>
    <w:lvl w:ilvl="5" w:tplc="6E56456C">
      <w:numFmt w:val="decimal"/>
      <w:lvlText w:val=""/>
      <w:lvlJc w:val="left"/>
    </w:lvl>
    <w:lvl w:ilvl="6" w:tplc="A4804DBC">
      <w:numFmt w:val="decimal"/>
      <w:lvlText w:val=""/>
      <w:lvlJc w:val="left"/>
    </w:lvl>
    <w:lvl w:ilvl="7" w:tplc="981CD60E">
      <w:numFmt w:val="decimal"/>
      <w:lvlText w:val=""/>
      <w:lvlJc w:val="left"/>
    </w:lvl>
    <w:lvl w:ilvl="8" w:tplc="7BEA2F48">
      <w:numFmt w:val="decimal"/>
      <w:lvlText w:val=""/>
      <w:lvlJc w:val="left"/>
    </w:lvl>
  </w:abstractNum>
  <w:abstractNum w:abstractNumId="10" w15:restartNumberingAfterBreak="0">
    <w:nsid w:val="4D32AB86"/>
    <w:multiLevelType w:val="hybridMultilevel"/>
    <w:tmpl w:val="4F4A2B88"/>
    <w:lvl w:ilvl="0" w:tplc="84B468FC">
      <w:start w:val="1"/>
      <w:numFmt w:val="decimal"/>
      <w:lvlText w:val="%1."/>
      <w:lvlJc w:val="left"/>
    </w:lvl>
    <w:lvl w:ilvl="1" w:tplc="09904A3C">
      <w:numFmt w:val="decimal"/>
      <w:lvlText w:val=""/>
      <w:lvlJc w:val="left"/>
    </w:lvl>
    <w:lvl w:ilvl="2" w:tplc="460EF78C">
      <w:numFmt w:val="decimal"/>
      <w:lvlText w:val=""/>
      <w:lvlJc w:val="left"/>
    </w:lvl>
    <w:lvl w:ilvl="3" w:tplc="4368463A">
      <w:numFmt w:val="decimal"/>
      <w:lvlText w:val=""/>
      <w:lvlJc w:val="left"/>
    </w:lvl>
    <w:lvl w:ilvl="4" w:tplc="7226A314">
      <w:numFmt w:val="decimal"/>
      <w:lvlText w:val=""/>
      <w:lvlJc w:val="left"/>
    </w:lvl>
    <w:lvl w:ilvl="5" w:tplc="C80C2D92">
      <w:numFmt w:val="decimal"/>
      <w:lvlText w:val=""/>
      <w:lvlJc w:val="left"/>
    </w:lvl>
    <w:lvl w:ilvl="6" w:tplc="BB94B3B6">
      <w:numFmt w:val="decimal"/>
      <w:lvlText w:val=""/>
      <w:lvlJc w:val="left"/>
    </w:lvl>
    <w:lvl w:ilvl="7" w:tplc="C44E8A7E">
      <w:numFmt w:val="decimal"/>
      <w:lvlText w:val=""/>
      <w:lvlJc w:val="left"/>
    </w:lvl>
    <w:lvl w:ilvl="8" w:tplc="95F0A1FC">
      <w:numFmt w:val="decimal"/>
      <w:lvlText w:val=""/>
      <w:lvlJc w:val="left"/>
    </w:lvl>
  </w:abstractNum>
  <w:abstractNum w:abstractNumId="11" w15:restartNumberingAfterBreak="0">
    <w:nsid w:val="4E1003B1"/>
    <w:multiLevelType w:val="hybridMultilevel"/>
    <w:tmpl w:val="B302047E"/>
    <w:lvl w:ilvl="0" w:tplc="C364826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F2C9D4A">
      <w:numFmt w:val="decimal"/>
      <w:lvlText w:val=""/>
      <w:lvlJc w:val="left"/>
    </w:lvl>
    <w:lvl w:ilvl="3" w:tplc="CBC84C16">
      <w:numFmt w:val="decimal"/>
      <w:lvlText w:val=""/>
      <w:lvlJc w:val="left"/>
    </w:lvl>
    <w:lvl w:ilvl="4" w:tplc="52866C4E">
      <w:numFmt w:val="decimal"/>
      <w:lvlText w:val=""/>
      <w:lvlJc w:val="left"/>
    </w:lvl>
    <w:lvl w:ilvl="5" w:tplc="6E56456C">
      <w:numFmt w:val="decimal"/>
      <w:lvlText w:val=""/>
      <w:lvlJc w:val="left"/>
    </w:lvl>
    <w:lvl w:ilvl="6" w:tplc="A4804DBC">
      <w:numFmt w:val="decimal"/>
      <w:lvlText w:val=""/>
      <w:lvlJc w:val="left"/>
    </w:lvl>
    <w:lvl w:ilvl="7" w:tplc="981CD60E">
      <w:numFmt w:val="decimal"/>
      <w:lvlText w:val=""/>
      <w:lvlJc w:val="left"/>
    </w:lvl>
    <w:lvl w:ilvl="8" w:tplc="7BEA2F48">
      <w:numFmt w:val="decimal"/>
      <w:lvlText w:val=""/>
      <w:lvlJc w:val="left"/>
    </w:lvl>
  </w:abstractNum>
  <w:abstractNum w:abstractNumId="12" w15:restartNumberingAfterBreak="0">
    <w:nsid w:val="579328B9"/>
    <w:multiLevelType w:val="hybridMultilevel"/>
    <w:tmpl w:val="AF2A5AEE"/>
    <w:lvl w:ilvl="0" w:tplc="D84C7B74">
      <w:start w:val="1"/>
      <w:numFmt w:val="decimal"/>
      <w:lvlText w:val="%1."/>
      <w:lvlJc w:val="left"/>
      <w:pPr>
        <w:ind w:left="0" w:firstLine="0"/>
      </w:pPr>
    </w:lvl>
    <w:lvl w:ilvl="1" w:tplc="8A5C5B92">
      <w:numFmt w:val="decimal"/>
      <w:lvlText w:val=""/>
      <w:lvlJc w:val="left"/>
      <w:pPr>
        <w:ind w:left="0" w:firstLine="0"/>
      </w:pPr>
    </w:lvl>
    <w:lvl w:ilvl="2" w:tplc="6212E21A">
      <w:numFmt w:val="decimal"/>
      <w:lvlText w:val=""/>
      <w:lvlJc w:val="left"/>
      <w:pPr>
        <w:ind w:left="0" w:firstLine="0"/>
      </w:pPr>
    </w:lvl>
    <w:lvl w:ilvl="3" w:tplc="B0B20EAA">
      <w:numFmt w:val="decimal"/>
      <w:lvlText w:val=""/>
      <w:lvlJc w:val="left"/>
      <w:pPr>
        <w:ind w:left="0" w:firstLine="0"/>
      </w:pPr>
    </w:lvl>
    <w:lvl w:ilvl="4" w:tplc="E4A89442">
      <w:numFmt w:val="decimal"/>
      <w:lvlText w:val=""/>
      <w:lvlJc w:val="left"/>
      <w:pPr>
        <w:ind w:left="0" w:firstLine="0"/>
      </w:pPr>
    </w:lvl>
    <w:lvl w:ilvl="5" w:tplc="191A6408">
      <w:numFmt w:val="decimal"/>
      <w:lvlText w:val=""/>
      <w:lvlJc w:val="left"/>
      <w:pPr>
        <w:ind w:left="0" w:firstLine="0"/>
      </w:pPr>
    </w:lvl>
    <w:lvl w:ilvl="6" w:tplc="2182CE62">
      <w:numFmt w:val="decimal"/>
      <w:lvlText w:val=""/>
      <w:lvlJc w:val="left"/>
      <w:pPr>
        <w:ind w:left="0" w:firstLine="0"/>
      </w:pPr>
    </w:lvl>
    <w:lvl w:ilvl="7" w:tplc="16D68D1A">
      <w:numFmt w:val="decimal"/>
      <w:lvlText w:val=""/>
      <w:lvlJc w:val="left"/>
      <w:pPr>
        <w:ind w:left="0" w:firstLine="0"/>
      </w:pPr>
    </w:lvl>
    <w:lvl w:ilvl="8" w:tplc="C97E6DB6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14" w15:restartNumberingAfterBreak="0">
    <w:nsid w:val="5D205E20"/>
    <w:multiLevelType w:val="hybridMultilevel"/>
    <w:tmpl w:val="2C9235AC"/>
    <w:lvl w:ilvl="0" w:tplc="6FC67CC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3DCA9F4">
      <w:start w:val="1"/>
      <w:numFmt w:val="lowerRoman"/>
      <w:lvlText w:val="%3."/>
      <w:lvlJc w:val="left"/>
    </w:lvl>
    <w:lvl w:ilvl="3" w:tplc="969C8AD0">
      <w:numFmt w:val="decimal"/>
      <w:lvlText w:val=""/>
      <w:lvlJc w:val="left"/>
    </w:lvl>
    <w:lvl w:ilvl="4" w:tplc="C260871C">
      <w:numFmt w:val="decimal"/>
      <w:lvlText w:val=""/>
      <w:lvlJc w:val="left"/>
    </w:lvl>
    <w:lvl w:ilvl="5" w:tplc="BB1233E0">
      <w:numFmt w:val="decimal"/>
      <w:lvlText w:val=""/>
      <w:lvlJc w:val="left"/>
    </w:lvl>
    <w:lvl w:ilvl="6" w:tplc="92D4464A">
      <w:numFmt w:val="decimal"/>
      <w:lvlText w:val=""/>
      <w:lvlJc w:val="left"/>
    </w:lvl>
    <w:lvl w:ilvl="7" w:tplc="DAB85C72">
      <w:numFmt w:val="decimal"/>
      <w:lvlText w:val=""/>
      <w:lvlJc w:val="left"/>
    </w:lvl>
    <w:lvl w:ilvl="8" w:tplc="11C63824">
      <w:numFmt w:val="decimal"/>
      <w:lvlText w:val=""/>
      <w:lvlJc w:val="left"/>
    </w:lvl>
  </w:abstractNum>
  <w:abstractNum w:abstractNumId="15" w15:restartNumberingAfterBreak="0">
    <w:nsid w:val="6B47F63E"/>
    <w:multiLevelType w:val="hybridMultilevel"/>
    <w:tmpl w:val="29EC8D7E"/>
    <w:lvl w:ilvl="0" w:tplc="8390966A">
      <w:start w:val="1"/>
      <w:numFmt w:val="bullet"/>
      <w:lvlText w:val="z"/>
      <w:lvlJc w:val="left"/>
    </w:lvl>
    <w:lvl w:ilvl="1" w:tplc="0C9870D4">
      <w:numFmt w:val="decimal"/>
      <w:lvlText w:val=""/>
      <w:lvlJc w:val="left"/>
    </w:lvl>
    <w:lvl w:ilvl="2" w:tplc="094E3CA2">
      <w:numFmt w:val="decimal"/>
      <w:lvlText w:val=""/>
      <w:lvlJc w:val="left"/>
    </w:lvl>
    <w:lvl w:ilvl="3" w:tplc="6F6CF824">
      <w:numFmt w:val="decimal"/>
      <w:lvlText w:val=""/>
      <w:lvlJc w:val="left"/>
    </w:lvl>
    <w:lvl w:ilvl="4" w:tplc="0004F096">
      <w:numFmt w:val="decimal"/>
      <w:lvlText w:val=""/>
      <w:lvlJc w:val="left"/>
    </w:lvl>
    <w:lvl w:ilvl="5" w:tplc="3382710E">
      <w:numFmt w:val="decimal"/>
      <w:lvlText w:val=""/>
      <w:lvlJc w:val="left"/>
    </w:lvl>
    <w:lvl w:ilvl="6" w:tplc="84AE9D32">
      <w:numFmt w:val="decimal"/>
      <w:lvlText w:val=""/>
      <w:lvlJc w:val="left"/>
    </w:lvl>
    <w:lvl w:ilvl="7" w:tplc="1CF0AB60">
      <w:numFmt w:val="decimal"/>
      <w:lvlText w:val=""/>
      <w:lvlJc w:val="left"/>
    </w:lvl>
    <w:lvl w:ilvl="8" w:tplc="32ECD5F2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11"/>
  </w:num>
  <w:num w:numId="15">
    <w:abstractNumId w:val="9"/>
  </w:num>
  <w:num w:numId="16">
    <w:abstractNumId w:val="15"/>
  </w:num>
  <w:num w:numId="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6A"/>
    <w:rsid w:val="00033CC3"/>
    <w:rsid w:val="00034AB9"/>
    <w:rsid w:val="00051636"/>
    <w:rsid w:val="0009441D"/>
    <w:rsid w:val="000A61C9"/>
    <w:rsid w:val="000B0A03"/>
    <w:rsid w:val="00154E3F"/>
    <w:rsid w:val="00157A2A"/>
    <w:rsid w:val="00177A0C"/>
    <w:rsid w:val="001A6112"/>
    <w:rsid w:val="001D56DE"/>
    <w:rsid w:val="002260DA"/>
    <w:rsid w:val="002A024F"/>
    <w:rsid w:val="002A28C0"/>
    <w:rsid w:val="00371088"/>
    <w:rsid w:val="00380F94"/>
    <w:rsid w:val="003917DC"/>
    <w:rsid w:val="003B42D7"/>
    <w:rsid w:val="003D5BD4"/>
    <w:rsid w:val="003E01C2"/>
    <w:rsid w:val="004549AD"/>
    <w:rsid w:val="004965BB"/>
    <w:rsid w:val="00507422"/>
    <w:rsid w:val="00552F12"/>
    <w:rsid w:val="005D484E"/>
    <w:rsid w:val="00647B8B"/>
    <w:rsid w:val="00671F5E"/>
    <w:rsid w:val="00684646"/>
    <w:rsid w:val="006E131A"/>
    <w:rsid w:val="007751C6"/>
    <w:rsid w:val="007B10C1"/>
    <w:rsid w:val="007E72DC"/>
    <w:rsid w:val="007F0D43"/>
    <w:rsid w:val="008229C2"/>
    <w:rsid w:val="00915409"/>
    <w:rsid w:val="00952D7B"/>
    <w:rsid w:val="00967577"/>
    <w:rsid w:val="00985974"/>
    <w:rsid w:val="00A07B6D"/>
    <w:rsid w:val="00AA106A"/>
    <w:rsid w:val="00B00335"/>
    <w:rsid w:val="00B10A83"/>
    <w:rsid w:val="00B2778A"/>
    <w:rsid w:val="00C33186"/>
    <w:rsid w:val="00C64034"/>
    <w:rsid w:val="00C80893"/>
    <w:rsid w:val="00D11B1F"/>
    <w:rsid w:val="00D83E3C"/>
    <w:rsid w:val="00D9027D"/>
    <w:rsid w:val="00DE7F77"/>
    <w:rsid w:val="00DF5974"/>
    <w:rsid w:val="00E54AE3"/>
    <w:rsid w:val="00E61F0F"/>
    <w:rsid w:val="00E80C4E"/>
    <w:rsid w:val="00EC773E"/>
    <w:rsid w:val="00EF290B"/>
    <w:rsid w:val="00F46F28"/>
    <w:rsid w:val="00F53375"/>
    <w:rsid w:val="00F63E1A"/>
    <w:rsid w:val="00FC735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6BCB"/>
  <w15:chartTrackingRefBased/>
  <w15:docId w15:val="{6430933A-48CF-4ACE-BA6D-DC456074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06A"/>
  </w:style>
  <w:style w:type="paragraph" w:styleId="Heading1">
    <w:name w:val="heading 1"/>
    <w:basedOn w:val="Normal"/>
    <w:next w:val="Normal"/>
    <w:link w:val="Heading1Char"/>
    <w:uiPriority w:val="1"/>
    <w:qFormat/>
    <w:rsid w:val="00915409"/>
    <w:pPr>
      <w:keepNext/>
      <w:keepLines/>
      <w:widowControl w:val="0"/>
      <w:autoSpaceDE w:val="0"/>
      <w:autoSpaceDN w:val="0"/>
      <w:bidi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1540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1540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1540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</w:rPr>
  </w:style>
  <w:style w:type="paragraph" w:styleId="Heading5">
    <w:name w:val="heading 5"/>
    <w:basedOn w:val="Normal"/>
    <w:link w:val="Heading5Char"/>
    <w:uiPriority w:val="1"/>
    <w:qFormat/>
    <w:rsid w:val="00915409"/>
    <w:pPr>
      <w:widowControl w:val="0"/>
      <w:autoSpaceDE w:val="0"/>
      <w:autoSpaceDN w:val="0"/>
      <w:spacing w:after="0" w:line="240" w:lineRule="auto"/>
      <w:ind w:left="992"/>
      <w:outlineLvl w:val="4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915409"/>
    <w:pPr>
      <w:widowControl w:val="0"/>
      <w:autoSpaceDE w:val="0"/>
      <w:autoSpaceDN w:val="0"/>
      <w:spacing w:before="14" w:after="0" w:line="240" w:lineRule="auto"/>
      <w:ind w:left="20"/>
      <w:outlineLvl w:val="5"/>
    </w:pPr>
    <w:rPr>
      <w:rFonts w:ascii="Roboto Lt" w:eastAsia="Roboto Lt" w:hAnsi="Roboto Lt" w:cs="Roboto Lt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91540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A106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AA106A"/>
    <w:rPr>
      <w:vertAlign w:val="superscript"/>
    </w:rPr>
  </w:style>
  <w:style w:type="table" w:styleId="TableGrid">
    <w:name w:val="Table Grid"/>
    <w:basedOn w:val="TableNormal"/>
    <w:uiPriority w:val="39"/>
    <w:rsid w:val="00AA106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A106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A106A"/>
    <w:pPr>
      <w:widowControl w:val="0"/>
      <w:tabs>
        <w:tab w:val="center" w:pos="4680"/>
        <w:tab w:val="right" w:pos="9360"/>
      </w:tabs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A106A"/>
    <w:rPr>
      <w:rFonts w:asciiTheme="minorBidi" w:eastAsia="Roboto Lt" w:hAnsiTheme="minorBidi" w:cs="B Nazani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1"/>
    <w:rsid w:val="009154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409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1"/>
    <w:rsid w:val="00915409"/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1"/>
    <w:rsid w:val="00915409"/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915409"/>
    <w:rPr>
      <w:rFonts w:ascii="Roboto Cn" w:eastAsia="Roboto Cn" w:hAnsi="Roboto Cn" w:cs="Roboto C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915409"/>
    <w:rPr>
      <w:rFonts w:ascii="Roboto Lt" w:eastAsia="Roboto Lt" w:hAnsi="Roboto Lt" w:cs="Roboto Lt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915409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91540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409"/>
    <w:rPr>
      <w:rFonts w:asciiTheme="minorBidi" w:eastAsia="Roboto Lt" w:hAnsiTheme="minorBidi" w:cs="B Nazani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1540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409"/>
    <w:rPr>
      <w:rFonts w:asciiTheme="minorBidi" w:eastAsia="Roboto Lt" w:hAnsiTheme="minorBidi"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540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409"/>
    <w:pPr>
      <w:widowControl w:val="0"/>
      <w:autoSpaceDE w:val="0"/>
      <w:autoSpaceDN w:val="0"/>
      <w:bidi/>
      <w:spacing w:after="0" w:line="240" w:lineRule="auto"/>
      <w:jc w:val="both"/>
    </w:pPr>
    <w:rPr>
      <w:rFonts w:ascii="Segoe UI" w:eastAsia="Roboto L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09"/>
    <w:rPr>
      <w:rFonts w:ascii="Segoe UI" w:eastAsia="Roboto Lt" w:hAnsi="Segoe UI" w:cs="Segoe UI"/>
      <w:sz w:val="18"/>
      <w:szCs w:val="18"/>
    </w:rPr>
  </w:style>
  <w:style w:type="paragraph" w:customStyle="1" w:styleId="footnotedescription">
    <w:name w:val="footnote description"/>
    <w:next w:val="Normal"/>
    <w:link w:val="footnotedescriptionChar"/>
    <w:hidden/>
    <w:rsid w:val="00915409"/>
    <w:pPr>
      <w:spacing w:after="0"/>
      <w:ind w:left="55" w:right="656"/>
    </w:pPr>
    <w:rPr>
      <w:rFonts w:ascii="B Nazanin" w:eastAsia="B Nazanin" w:hAnsi="B Nazanin" w:cs="B Nazani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915409"/>
    <w:rPr>
      <w:rFonts w:ascii="B Nazanin" w:eastAsia="B Nazanin" w:hAnsi="B Nazanin" w:cs="B Nazanin"/>
      <w:color w:val="000000"/>
      <w:sz w:val="20"/>
    </w:rPr>
  </w:style>
  <w:style w:type="character" w:customStyle="1" w:styleId="rynqvb">
    <w:name w:val="rynqvb"/>
    <w:basedOn w:val="DefaultParagraphFont"/>
    <w:rsid w:val="00915409"/>
  </w:style>
  <w:style w:type="character" w:customStyle="1" w:styleId="hwtze">
    <w:name w:val="hwtze"/>
    <w:basedOn w:val="DefaultParagraphFont"/>
    <w:rsid w:val="00915409"/>
  </w:style>
  <w:style w:type="paragraph" w:styleId="NormalWeb">
    <w:name w:val="Normal (Web)"/>
    <w:basedOn w:val="Normal"/>
    <w:uiPriority w:val="99"/>
    <w:unhideWhenUsed/>
    <w:rsid w:val="00915409"/>
    <w:pPr>
      <w:widowControl w:val="0"/>
      <w:autoSpaceDE w:val="0"/>
      <w:autoSpaceDN w:val="0"/>
      <w:bidi/>
      <w:spacing w:before="100" w:beforeAutospacing="1" w:after="100" w:afterAutospacing="1" w:line="240" w:lineRule="auto"/>
      <w:jc w:val="both"/>
    </w:pPr>
    <w:rPr>
      <w:rFonts w:asciiTheme="minorBidi" w:eastAsia="Times New Roman" w:hAnsiTheme="minorBidi" w:cs="Times New Roman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91540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15409"/>
    <w:pPr>
      <w:widowControl w:val="0"/>
      <w:autoSpaceDE w:val="0"/>
      <w:autoSpaceDN w:val="0"/>
      <w:bidi/>
      <w:spacing w:after="0" w:line="360" w:lineRule="auto"/>
      <w:jc w:val="both"/>
    </w:pPr>
    <w:rPr>
      <w:rFonts w:asciiTheme="minorBidi" w:eastAsia="Roboto Lt" w:hAnsiTheme="minorBidi" w:cs="B Nazanin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5409"/>
    <w:rPr>
      <w:rFonts w:asciiTheme="minorBidi" w:eastAsia="Roboto Lt" w:hAnsiTheme="minorBidi" w:cs="B Nazani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409"/>
    <w:rPr>
      <w:rFonts w:asciiTheme="minorBidi" w:eastAsia="Roboto Lt" w:hAnsiTheme="minorBidi" w:cs="B Nazani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540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bidi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540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540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540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5409"/>
    <w:rPr>
      <w:rFonts w:asciiTheme="minorBidi" w:eastAsia="Roboto Lt" w:hAnsiTheme="minorBidi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540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915409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1"/>
    <w:unhideWhenUsed/>
    <w:qFormat/>
    <w:rsid w:val="00915409"/>
    <w:pPr>
      <w:widowControl w:val="0"/>
      <w:tabs>
        <w:tab w:val="right" w:leader="dot" w:pos="9800"/>
      </w:tabs>
      <w:autoSpaceDE w:val="0"/>
      <w:autoSpaceDN w:val="0"/>
      <w:bidi/>
      <w:spacing w:after="100" w:line="240" w:lineRule="auto"/>
      <w:ind w:left="240"/>
      <w:jc w:val="both"/>
    </w:pPr>
    <w:rPr>
      <w:rFonts w:asciiTheme="minorBidi" w:eastAsia="Roboto Lt" w:hAnsiTheme="minorBidi" w:cs="B Nazani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15409"/>
    <w:pPr>
      <w:widowControl w:val="0"/>
      <w:tabs>
        <w:tab w:val="center" w:pos="4680"/>
        <w:tab w:val="right" w:pos="9360"/>
      </w:tabs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15409"/>
    <w:rPr>
      <w:rFonts w:asciiTheme="minorBidi" w:eastAsia="Roboto Lt" w:hAnsiTheme="minorBidi" w:cs="B Nazanin"/>
      <w:sz w:val="21"/>
      <w:szCs w:val="21"/>
    </w:rPr>
  </w:style>
  <w:style w:type="paragraph" w:styleId="TOC1">
    <w:name w:val="toc 1"/>
    <w:basedOn w:val="Normal"/>
    <w:uiPriority w:val="1"/>
    <w:qFormat/>
    <w:rsid w:val="00915409"/>
    <w:pPr>
      <w:widowControl w:val="0"/>
      <w:autoSpaceDE w:val="0"/>
      <w:autoSpaceDN w:val="0"/>
      <w:spacing w:before="170" w:after="0" w:line="240" w:lineRule="auto"/>
      <w:ind w:left="992"/>
    </w:pPr>
    <w:rPr>
      <w:rFonts w:ascii="Roboto" w:eastAsia="Roboto" w:hAnsi="Roboto" w:cs="Roboto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915409"/>
    <w:pPr>
      <w:widowControl w:val="0"/>
      <w:autoSpaceDE w:val="0"/>
      <w:autoSpaceDN w:val="0"/>
      <w:spacing w:before="284" w:after="0" w:line="240" w:lineRule="auto"/>
      <w:ind w:left="992"/>
    </w:pPr>
    <w:rPr>
      <w:rFonts w:ascii="Roboto" w:eastAsia="Roboto" w:hAnsi="Roboto" w:cs="Roboto"/>
      <w:b/>
      <w:bCs/>
      <w:i/>
      <w:iCs/>
    </w:rPr>
  </w:style>
  <w:style w:type="paragraph" w:styleId="TOC4">
    <w:name w:val="toc 4"/>
    <w:basedOn w:val="Normal"/>
    <w:uiPriority w:val="1"/>
    <w:qFormat/>
    <w:rsid w:val="00915409"/>
    <w:pPr>
      <w:widowControl w:val="0"/>
      <w:autoSpaceDE w:val="0"/>
      <w:autoSpaceDN w:val="0"/>
      <w:spacing w:before="142" w:after="0" w:line="240" w:lineRule="auto"/>
      <w:ind w:left="1445"/>
    </w:pPr>
    <w:rPr>
      <w:rFonts w:ascii="Roboto" w:eastAsia="Roboto" w:hAnsi="Roboto" w:cs="Roboto"/>
      <w:sz w:val="24"/>
      <w:szCs w:val="24"/>
    </w:rPr>
  </w:style>
  <w:style w:type="paragraph" w:styleId="TOC5">
    <w:name w:val="toc 5"/>
    <w:basedOn w:val="Normal"/>
    <w:uiPriority w:val="1"/>
    <w:qFormat/>
    <w:rsid w:val="00915409"/>
    <w:pPr>
      <w:widowControl w:val="0"/>
      <w:autoSpaceDE w:val="0"/>
      <w:autoSpaceDN w:val="0"/>
      <w:spacing w:after="0" w:line="240" w:lineRule="auto"/>
      <w:ind w:left="2032"/>
    </w:pPr>
    <w:rPr>
      <w:rFonts w:ascii="Roboto" w:eastAsia="Roboto" w:hAnsi="Roboto" w:cs="Roboto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915409"/>
    <w:pPr>
      <w:widowControl w:val="0"/>
      <w:autoSpaceDE w:val="0"/>
      <w:autoSpaceDN w:val="0"/>
      <w:spacing w:after="0" w:line="240" w:lineRule="auto"/>
      <w:ind w:left="1402" w:right="1798"/>
      <w:jc w:val="center"/>
    </w:pPr>
    <w:rPr>
      <w:rFonts w:ascii="Trebuchet MS" w:eastAsia="Trebuchet MS" w:hAnsi="Trebuchet MS" w:cs="Trebuchet MS"/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915409"/>
    <w:rPr>
      <w:rFonts w:ascii="Trebuchet MS" w:eastAsia="Trebuchet MS" w:hAnsi="Trebuchet MS" w:cs="Trebuchet MS"/>
      <w:b/>
      <w:bCs/>
      <w:sz w:val="80"/>
      <w:szCs w:val="80"/>
    </w:rPr>
  </w:style>
  <w:style w:type="paragraph" w:customStyle="1" w:styleId="TableParagraph">
    <w:name w:val="Table Paragraph"/>
    <w:basedOn w:val="Normal"/>
    <w:uiPriority w:val="1"/>
    <w:qFormat/>
    <w:rsid w:val="00915409"/>
    <w:pPr>
      <w:widowControl w:val="0"/>
      <w:autoSpaceDE w:val="0"/>
      <w:autoSpaceDN w:val="0"/>
      <w:spacing w:after="0" w:line="240" w:lineRule="auto"/>
    </w:pPr>
    <w:rPr>
      <w:rFonts w:ascii="Roboto Lt" w:eastAsia="Roboto Lt" w:hAnsi="Roboto Lt" w:cs="Roboto Lt"/>
    </w:rPr>
  </w:style>
  <w:style w:type="table" w:customStyle="1" w:styleId="TableGrid2">
    <w:name w:val="Table Grid2"/>
    <w:basedOn w:val="TableNormal"/>
    <w:next w:val="TableGrid"/>
    <w:uiPriority w:val="39"/>
    <w:rsid w:val="003D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ho.int/emergencies/surveillance" TargetMode="External"/><Relationship Id="rId1" Type="http://schemas.openxmlformats.org/officeDocument/2006/relationships/hyperlink" Target="https://www.who.int/emergencies/surveil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7C0E-DFCF-4AAB-84DE-36BA7950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Arabian</dc:creator>
  <cp:keywords/>
  <dc:description/>
  <cp:lastModifiedBy>Zahra Tahmasebi Ashtiani</cp:lastModifiedBy>
  <cp:revision>12</cp:revision>
  <cp:lastPrinted>2025-07-14T09:25:00Z</cp:lastPrinted>
  <dcterms:created xsi:type="dcterms:W3CDTF">2025-07-14T06:19:00Z</dcterms:created>
  <dcterms:modified xsi:type="dcterms:W3CDTF">2025-07-20T08:55:00Z</dcterms:modified>
</cp:coreProperties>
</file>